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eastAsia="方正小标宋_GBK"/>
          <w:sz w:val="44"/>
          <w:szCs w:val="44"/>
        </w:rPr>
      </w:pPr>
      <w:r>
        <w:rPr>
          <w:rFonts w:hint="eastAsia" w:ascii="方正小标宋_GBK" w:eastAsia="方正小标宋_GBK"/>
          <w:sz w:val="44"/>
          <w:szCs w:val="44"/>
        </w:rPr>
        <w:t>山东大学202</w:t>
      </w:r>
      <w:r>
        <w:rPr>
          <w:rFonts w:hint="eastAsia" w:ascii="方正小标宋_GBK" w:eastAsia="方正小标宋_GBK"/>
          <w:sz w:val="44"/>
          <w:szCs w:val="44"/>
          <w:lang w:val="en-US" w:eastAsia="zh-CN"/>
        </w:rPr>
        <w:t>1</w:t>
      </w:r>
      <w:bookmarkStart w:id="0" w:name="_GoBack"/>
      <w:bookmarkEnd w:id="0"/>
      <w:r>
        <w:rPr>
          <w:rFonts w:hint="eastAsia" w:ascii="方正小标宋_GBK" w:eastAsia="方正小标宋_GBK"/>
          <w:sz w:val="44"/>
          <w:szCs w:val="44"/>
        </w:rPr>
        <w:t>年硕士研究生招生考试</w:t>
      </w:r>
    </w:p>
    <w:p>
      <w:pPr>
        <w:spacing w:line="640" w:lineRule="exact"/>
        <w:jc w:val="center"/>
        <w:rPr>
          <w:rFonts w:ascii="方正小标宋_GBK" w:eastAsia="方正小标宋_GBK"/>
          <w:sz w:val="44"/>
          <w:szCs w:val="44"/>
        </w:rPr>
      </w:pPr>
      <w:r>
        <w:rPr>
          <w:rFonts w:hint="eastAsia" w:ascii="方正小标宋_GBK" w:eastAsia="方正小标宋_GBK"/>
          <w:sz w:val="44"/>
          <w:szCs w:val="44"/>
        </w:rPr>
        <w:t>网络复试考场规则</w:t>
      </w:r>
    </w:p>
    <w:p>
      <w:pPr>
        <w:pStyle w:val="5"/>
        <w:widowControl w:val="0"/>
        <w:shd w:val="clear" w:color="auto" w:fill="FFFFFF"/>
        <w:spacing w:before="0" w:beforeAutospacing="0" w:after="0" w:afterAutospacing="0" w:line="540" w:lineRule="exact"/>
        <w:jc w:val="center"/>
        <w:rPr>
          <w:rFonts w:ascii="仿宋_GB2312" w:hAnsi="微软雅黑" w:eastAsia="仿宋_GB2312"/>
          <w:sz w:val="32"/>
          <w:szCs w:val="32"/>
        </w:rPr>
      </w:pPr>
    </w:p>
    <w:p>
      <w:pPr>
        <w:pStyle w:val="5"/>
        <w:widowControl w:val="0"/>
        <w:shd w:val="clear" w:color="auto" w:fill="FFFFFF"/>
        <w:spacing w:before="0" w:beforeAutospacing="0" w:after="0" w:afterAutospacing="0" w:line="540" w:lineRule="exact"/>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一、考生应根据报考专业的要求，提前将本人网络复试设备（含本人网络复试设备和周围环境监测设备）调试完毕并提前进入候考区等待复试。候考时自觉配合工作人员对本人身份和复试环境查验。</w:t>
      </w:r>
    </w:p>
    <w:p>
      <w:pPr>
        <w:pStyle w:val="5"/>
        <w:widowControl w:val="0"/>
        <w:shd w:val="clear" w:color="auto" w:fill="FFFFFF"/>
        <w:spacing w:before="0" w:beforeAutospacing="0" w:after="0" w:afterAutospacing="0" w:line="540" w:lineRule="exact"/>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二、考生应确保网络复试空间环境独立、整洁和安静。除必要的复试设备、纸张、文具及报考专业要求的工具材料外，考生不得携带其他与考试有关的纸质材料及其他电子存储设备进行复试。</w:t>
      </w:r>
    </w:p>
    <w:p>
      <w:pPr>
        <w:pStyle w:val="5"/>
        <w:widowControl w:val="0"/>
        <w:shd w:val="clear" w:color="auto" w:fill="FFFFFF"/>
        <w:spacing w:before="0" w:beforeAutospacing="0" w:after="0" w:afterAutospacing="0" w:line="540" w:lineRule="exact"/>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三、网络复试开始后考生不得私自离开视频现场或中断视频，因网络或设备故障中断的应及时与工作人员联系，由现场复试小组确定继续、重新或者终止复试。</w:t>
      </w:r>
    </w:p>
    <w:p>
      <w:pPr>
        <w:pStyle w:val="5"/>
        <w:widowControl w:val="0"/>
        <w:shd w:val="clear" w:color="auto" w:fill="FFFFFF"/>
        <w:spacing w:before="0" w:beforeAutospacing="0" w:after="0" w:afterAutospacing="0" w:line="540" w:lineRule="exact"/>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四、复试过程中严禁对网络复试过程进行录像和截屏，复试内容不向第三方传播或寻求帮助。</w:t>
      </w:r>
    </w:p>
    <w:p>
      <w:pPr>
        <w:pStyle w:val="5"/>
        <w:widowControl w:val="0"/>
        <w:shd w:val="clear" w:color="auto" w:fill="FFFFFF"/>
        <w:spacing w:before="0" w:beforeAutospacing="0" w:after="0" w:afterAutospacing="0" w:line="540" w:lineRule="exact"/>
        <w:ind w:firstLine="636"/>
        <w:jc w:val="both"/>
        <w:rPr>
          <w:rFonts w:ascii="仿宋_GB2312" w:hAnsi="微软雅黑" w:eastAsia="仿宋_GB2312"/>
          <w:sz w:val="32"/>
          <w:szCs w:val="32"/>
        </w:rPr>
      </w:pPr>
      <w:r>
        <w:rPr>
          <w:rFonts w:hint="eastAsia" w:ascii="仿宋_GB2312" w:hAnsi="微软雅黑" w:eastAsia="仿宋_GB2312"/>
          <w:sz w:val="32"/>
          <w:szCs w:val="32"/>
        </w:rPr>
        <w:t>五、考生应服从工作人员管理，自觉接受监督和检查。复试结束后，考生应服从工作人员安排退出网络复试现场。</w:t>
      </w:r>
    </w:p>
    <w:p>
      <w:pPr>
        <w:pStyle w:val="5"/>
        <w:widowControl w:val="0"/>
        <w:shd w:val="clear" w:color="auto" w:fill="FFFFFF"/>
        <w:spacing w:before="0" w:beforeAutospacing="0" w:after="0" w:afterAutospacing="0" w:line="540" w:lineRule="exact"/>
        <w:ind w:firstLine="640" w:firstLineChars="200"/>
        <w:jc w:val="both"/>
        <w:rPr>
          <w:rFonts w:ascii="仿宋_GB2312" w:hAnsi="微软雅黑" w:eastAsia="仿宋_GB2312"/>
          <w:sz w:val="32"/>
          <w:szCs w:val="32"/>
        </w:rPr>
      </w:pPr>
      <w:r>
        <w:rPr>
          <w:rFonts w:hint="eastAsia" w:ascii="仿宋_GB2312" w:hAnsi="仿宋" w:eastAsia="仿宋_GB2312"/>
          <w:sz w:val="32"/>
          <w:szCs w:val="32"/>
        </w:rPr>
        <w:t>六、</w:t>
      </w:r>
      <w:r>
        <w:rPr>
          <w:rFonts w:hint="eastAsia" w:ascii="仿宋_GB2312" w:hAnsi="微软雅黑" w:eastAsia="仿宋_GB2312"/>
          <w:sz w:val="32"/>
          <w:szCs w:val="32"/>
        </w:rPr>
        <w:t>考生应</w:t>
      </w:r>
      <w:r>
        <w:rPr>
          <w:rFonts w:hint="eastAsia" w:ascii="仿宋_GB2312" w:hAnsi="仿宋" w:eastAsia="仿宋_GB2312"/>
          <w:sz w:val="32"/>
          <w:szCs w:val="32"/>
        </w:rPr>
        <w:t>知晓并</w:t>
      </w:r>
      <w:r>
        <w:rPr>
          <w:rFonts w:hint="eastAsia" w:ascii="仿宋_GB2312" w:hAnsi="微软雅黑" w:eastAsia="仿宋_GB2312"/>
          <w:sz w:val="32"/>
          <w:szCs w:val="32"/>
        </w:rPr>
        <w:t>自觉遵守国家和学校相关考试法律法规。不得有违纪、作弊等行为，否则将按《中华人民共和国教育法》《国家教育考试违规处理办法》等</w:t>
      </w:r>
      <w:r>
        <w:rPr>
          <w:rFonts w:ascii="仿宋_GB2312" w:hAnsi="微软雅黑" w:eastAsia="仿宋_GB2312"/>
          <w:sz w:val="32"/>
          <w:szCs w:val="32"/>
        </w:rPr>
        <w:t>予以严肃处理</w:t>
      </w:r>
      <w:r>
        <w:rPr>
          <w:rFonts w:hint="eastAsia" w:ascii="仿宋_GB2312" w:hAnsi="微软雅黑" w:eastAsia="仿宋_GB2312"/>
          <w:sz w:val="32"/>
          <w:szCs w:val="32"/>
        </w:rPr>
        <w:t>，并将记入国家教育考试考生诚信档案；涉嫌违法的，移送司法机关，依照《中华人民共和国刑法》等追究法律责任。</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3A"/>
    <w:rsid w:val="00010802"/>
    <w:rsid w:val="00035F48"/>
    <w:rsid w:val="00061D3A"/>
    <w:rsid w:val="000623FA"/>
    <w:rsid w:val="000677E8"/>
    <w:rsid w:val="000803D0"/>
    <w:rsid w:val="00082B2D"/>
    <w:rsid w:val="00094A49"/>
    <w:rsid w:val="00095929"/>
    <w:rsid w:val="000A25EF"/>
    <w:rsid w:val="000B2300"/>
    <w:rsid w:val="000F0406"/>
    <w:rsid w:val="00121D51"/>
    <w:rsid w:val="00130A6F"/>
    <w:rsid w:val="002160AC"/>
    <w:rsid w:val="00217754"/>
    <w:rsid w:val="0029579A"/>
    <w:rsid w:val="00295B5E"/>
    <w:rsid w:val="002B6023"/>
    <w:rsid w:val="002C4E9D"/>
    <w:rsid w:val="002D233A"/>
    <w:rsid w:val="002D7283"/>
    <w:rsid w:val="002E0E53"/>
    <w:rsid w:val="002E1120"/>
    <w:rsid w:val="002F6E43"/>
    <w:rsid w:val="00307942"/>
    <w:rsid w:val="00310C24"/>
    <w:rsid w:val="00312402"/>
    <w:rsid w:val="00397BBC"/>
    <w:rsid w:val="003A7986"/>
    <w:rsid w:val="003B739C"/>
    <w:rsid w:val="003C02B3"/>
    <w:rsid w:val="003D5321"/>
    <w:rsid w:val="003E499A"/>
    <w:rsid w:val="004155DD"/>
    <w:rsid w:val="0043243B"/>
    <w:rsid w:val="00432B96"/>
    <w:rsid w:val="004A1615"/>
    <w:rsid w:val="004B2ACB"/>
    <w:rsid w:val="0050582E"/>
    <w:rsid w:val="00515013"/>
    <w:rsid w:val="00542EAC"/>
    <w:rsid w:val="0054309E"/>
    <w:rsid w:val="00543C33"/>
    <w:rsid w:val="00575623"/>
    <w:rsid w:val="005B2498"/>
    <w:rsid w:val="005C339B"/>
    <w:rsid w:val="005E1E56"/>
    <w:rsid w:val="00604E4A"/>
    <w:rsid w:val="00617296"/>
    <w:rsid w:val="00646461"/>
    <w:rsid w:val="00646674"/>
    <w:rsid w:val="00676D24"/>
    <w:rsid w:val="006D1B98"/>
    <w:rsid w:val="00714B7D"/>
    <w:rsid w:val="007241C7"/>
    <w:rsid w:val="00740C9B"/>
    <w:rsid w:val="007A4B3F"/>
    <w:rsid w:val="0080327A"/>
    <w:rsid w:val="00835967"/>
    <w:rsid w:val="00857ED6"/>
    <w:rsid w:val="0087599A"/>
    <w:rsid w:val="00880F05"/>
    <w:rsid w:val="00972F61"/>
    <w:rsid w:val="009B0E30"/>
    <w:rsid w:val="009B1470"/>
    <w:rsid w:val="009C66AE"/>
    <w:rsid w:val="009D0BC6"/>
    <w:rsid w:val="00AD5B5C"/>
    <w:rsid w:val="00B2427D"/>
    <w:rsid w:val="00B96BDA"/>
    <w:rsid w:val="00BC6062"/>
    <w:rsid w:val="00BC6FE1"/>
    <w:rsid w:val="00C132E7"/>
    <w:rsid w:val="00C64326"/>
    <w:rsid w:val="00C8630E"/>
    <w:rsid w:val="00C93B74"/>
    <w:rsid w:val="00D1423D"/>
    <w:rsid w:val="00D3145D"/>
    <w:rsid w:val="00D446A0"/>
    <w:rsid w:val="00D66A48"/>
    <w:rsid w:val="00D71BC9"/>
    <w:rsid w:val="00DB5B22"/>
    <w:rsid w:val="00DD7D7A"/>
    <w:rsid w:val="00E30058"/>
    <w:rsid w:val="00E454D6"/>
    <w:rsid w:val="00E52F36"/>
    <w:rsid w:val="00E73092"/>
    <w:rsid w:val="00EF40FF"/>
    <w:rsid w:val="00F147EB"/>
    <w:rsid w:val="00FC0201"/>
    <w:rsid w:val="00FD189B"/>
    <w:rsid w:val="77884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批注框文本 字符"/>
    <w:basedOn w:val="7"/>
    <w:link w:val="2"/>
    <w:semiHidden/>
    <w:uiPriority w:val="99"/>
    <w:rPr>
      <w:sz w:val="18"/>
      <w:szCs w:val="18"/>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73</Words>
  <Characters>421</Characters>
  <Lines>3</Lines>
  <Paragraphs>1</Paragraphs>
  <TotalTime>126</TotalTime>
  <ScaleCrop>false</ScaleCrop>
  <LinksUpToDate>false</LinksUpToDate>
  <CharactersWithSpaces>493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2020-04-22T01:11:00Z</dcterms:created>
  <dc:creator>谢江宁</dc:creator>
  <cp:lastModifiedBy>danci</cp:lastModifiedBy>
  <cp:lastPrinted>2020-04-23T08:57:00Z</cp:lastPrinted>
  <dcterms:modified xsi:type="dcterms:W3CDTF">2021-03-17T06:37:35Z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