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70"/>
        <w:gridCol w:w="813"/>
        <w:gridCol w:w="2852"/>
        <w:gridCol w:w="2936"/>
        <w:gridCol w:w="3292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201" w:type="dxa"/>
            <w:gridSpan w:val="6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宋体" w:hAnsi="宋体" w:cs="宋体"/>
                <w:color w:val="auto"/>
                <w:sz w:val="18"/>
                <w:szCs w:val="18"/>
                <w:lang w:val="zh-CN"/>
              </w:rPr>
            </w:pPr>
            <w:bookmarkStart w:id="0" w:name="_GoBack"/>
            <w:r>
              <w:rPr>
                <w:rFonts w:hint="eastAsia" w:ascii="黑体" w:hAnsi="黑体" w:eastAsia="黑体"/>
                <w:color w:val="auto"/>
                <w:kern w:val="44"/>
                <w:sz w:val="24"/>
                <w:szCs w:val="24"/>
              </w:rPr>
              <w:t>075数学与交叉科学研究中心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招生专业代码、名称及研究方向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auto"/>
                <w:sz w:val="18"/>
                <w:szCs w:val="18"/>
              </w:rPr>
              <w:t>招生人数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初试考试科目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复试考核内容</w:t>
            </w: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复试笔试参考书目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471" w:type="dxa"/>
          </w:tcPr>
          <w:p>
            <w:pPr>
              <w:rPr>
                <w:rFonts w:hint="eastAsia"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070101基础数学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01数论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02代数几何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几何与拓扑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代数学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复分析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52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2936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笔试：常微分方程、复变函数、实变函数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面试：英语、数学分析、线性代数、常微分方程、复变函数、实变函数或数论与代数结构、密码学</w:t>
            </w:r>
          </w:p>
        </w:tc>
        <w:tc>
          <w:tcPr>
            <w:tcW w:w="3292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《复变函数》（第四版），余家荣著，高等教育出版社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2007年版；《复变函数论》（第四版），钟玉泉编著，高等教育出版社2013年版；《实变函数与泛函分析》（第二版），郭大钧、黄春朝、梁方豪编著，山东大学出版社2005年版；《常微分方程教程》（第二版），丁同仁、李承治编著，高等教育出版社2004年版。《复变函数教程》扈培础著，科学出版社，2008年第一版</w:t>
            </w:r>
          </w:p>
        </w:tc>
        <w:tc>
          <w:tcPr>
            <w:tcW w:w="2838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同等学力加试两门：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1.泛函分析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2.抽象代数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471" w:type="dxa"/>
          </w:tcPr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070103概率论与数理统计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01随机分析</w:t>
            </w:r>
          </w:p>
          <w:p>
            <w:pPr>
              <w:rPr>
                <w:rFonts w:ascii="宋体" w:hAnsi="宋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6"/>
                <w:sz w:val="18"/>
                <w:szCs w:val="18"/>
              </w:rPr>
              <w:t>02金融数学、金融管理与金融工程</w:t>
            </w:r>
          </w:p>
          <w:p>
            <w:pPr>
              <w:rPr>
                <w:rFonts w:ascii="宋体" w:hAnsi="宋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6"/>
                <w:sz w:val="18"/>
                <w:szCs w:val="18"/>
              </w:rPr>
              <w:t>03保险金融中的数学理论和应用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04数理统计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05随机计算</w:t>
            </w:r>
          </w:p>
          <w:p>
            <w:pPr>
              <w:spacing w:after="156" w:afterLines="50"/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06概率极限理论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52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2936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笔试：概率论、数理统计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面试：英语、数学分析、线性代数、概率论、数理统计、实变函数</w:t>
            </w:r>
          </w:p>
        </w:tc>
        <w:tc>
          <w:tcPr>
            <w:tcW w:w="3292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《概率论基础》（第三版），复旦大学李贤平编，高等教育出版社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2010年版；《数理统计》，胡发胜、宿洁编，山东大学出版社2005年版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；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《概率论与数理统计》（第二版），刘建亚、吴臻编，高等教育出版社2011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年版</w:t>
            </w:r>
          </w:p>
        </w:tc>
        <w:tc>
          <w:tcPr>
            <w:tcW w:w="2838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同等学力加试两门：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471" w:type="dxa"/>
          </w:tcPr>
          <w:p>
            <w:pPr>
              <w:rPr>
                <w:rFonts w:hint="eastAsia"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070105运筹学与控制论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图论与组合优化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生物信息学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复杂网络科学理论及应用</w:t>
            </w:r>
          </w:p>
          <w:p>
            <w:pPr>
              <w:spacing w:after="156" w:afterLines="5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随机控制及其应用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52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2936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笔试：概率论与数理统计，矩阵代数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面试：英语、数学分析、线性代数、常微分方程、概率论与数理统计、线性规划</w:t>
            </w:r>
          </w:p>
        </w:tc>
        <w:tc>
          <w:tcPr>
            <w:tcW w:w="3292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《概率论与数理统计》（第三版），刘建亚、吴臻编，高等教育出版社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年版；《高等代数》（第四版），北京大学数学系前代数小组编，王萼芳、石生明修订，高等教育出版社；《运筹学》（第四版），刁在筠、刘桂真等编，高等教育出版社2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016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年版</w:t>
            </w:r>
          </w:p>
        </w:tc>
        <w:tc>
          <w:tcPr>
            <w:tcW w:w="2838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3.概率论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471" w:type="dxa"/>
          </w:tcPr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0701Z2金融数学与金融工程</w:t>
            </w:r>
          </w:p>
          <w:p>
            <w:pPr>
              <w:rPr>
                <w:rFonts w:ascii="宋体" w:hAnsi="宋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6"/>
                <w:sz w:val="18"/>
                <w:szCs w:val="18"/>
              </w:rPr>
              <w:t>01金融保险中的数学理论和应用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02数理金融中的随机控制与随机分析方法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03金融统计</w:t>
            </w:r>
          </w:p>
          <w:p>
            <w:pPr>
              <w:spacing w:after="156" w:afterLines="50"/>
              <w:rPr>
                <w:rFonts w:ascii="黑体" w:hAnsi="黑体" w:eastAsia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04金融计算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52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④825线性代数与常微分方程</w:t>
            </w:r>
          </w:p>
        </w:tc>
        <w:tc>
          <w:tcPr>
            <w:tcW w:w="2936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笔试：概率论、数理统计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面试：英语、数学分析、线性代数、概率论、数理统计、实变函数</w:t>
            </w:r>
          </w:p>
        </w:tc>
        <w:tc>
          <w:tcPr>
            <w:tcW w:w="3292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《概率论与数理统计》（第二版），刘建亚、吴臻编，高等教育出版社2011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年版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；《数理统计》，胡发胜、宿洁编，山东大学出版社2005年版；《概率论基础》（第三版），复旦大学李贤平编，高等教育出版社2010年版</w:t>
            </w:r>
          </w:p>
        </w:tc>
        <w:tc>
          <w:tcPr>
            <w:tcW w:w="2838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同等学力加试两门：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471" w:type="dxa"/>
          </w:tcPr>
          <w:p>
            <w:pPr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071400统计学</w:t>
            </w:r>
          </w:p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01应用概率</w:t>
            </w:r>
          </w:p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02金融数学</w:t>
            </w:r>
          </w:p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03数理统计</w:t>
            </w:r>
          </w:p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04生物统计</w:t>
            </w:r>
          </w:p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05金融统计</w:t>
            </w:r>
          </w:p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06应用统计</w:t>
            </w:r>
          </w:p>
          <w:p>
            <w:pPr>
              <w:rPr>
                <w:rFonts w:ascii="黑体" w:hAnsi="黑体" w:eastAsia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07金融计量统计与生物统计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52" w:type="dxa"/>
          </w:tcPr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③651数学分析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④825线性代数与常微分方程</w:t>
            </w:r>
          </w:p>
        </w:tc>
        <w:tc>
          <w:tcPr>
            <w:tcW w:w="2936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笔试：概率论、数理统计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面试：英语、数学分析、线性代数、概率论、数理统计、实变函数</w:t>
            </w:r>
          </w:p>
        </w:tc>
        <w:tc>
          <w:tcPr>
            <w:tcW w:w="3292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《概率论基础》（第三版），复旦大学李贤平编，高等教育出版社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2010年版；《数理统计》，胡发胜、宿洁编，山东大学出版社2005年版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；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《概率论与数理统计》（第二版），刘建亚、吴臻编，高等教育出版社2011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年版</w:t>
            </w:r>
          </w:p>
        </w:tc>
        <w:tc>
          <w:tcPr>
            <w:tcW w:w="2838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同等学力加试两门：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1.复变函数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2.实变函数</w:t>
            </w:r>
          </w:p>
          <w:p>
            <w:pPr>
              <w:rPr>
                <w:rFonts w:ascii="宋体" w:hAnsi="宋体"/>
                <w:color w:val="auto"/>
                <w:spacing w:val="-4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E90924"/>
    <w:rsid w:val="005F156A"/>
    <w:rsid w:val="00844886"/>
    <w:rsid w:val="009442A5"/>
    <w:rsid w:val="00E81720"/>
    <w:rsid w:val="00E90924"/>
    <w:rsid w:val="0A8946FE"/>
    <w:rsid w:val="10417A9D"/>
    <w:rsid w:val="1476335E"/>
    <w:rsid w:val="322A6129"/>
    <w:rsid w:val="32D439BB"/>
    <w:rsid w:val="3619086A"/>
    <w:rsid w:val="53911486"/>
    <w:rsid w:val="63807694"/>
    <w:rsid w:val="668D73EA"/>
    <w:rsid w:val="75D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1354</Characters>
  <Lines>11</Lines>
  <Paragraphs>3</Paragraphs>
  <TotalTime>5826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2024-08-05T05:50:00Z</dcterms:created>
  <dc:creator>longx</dc:creator>
  <cp:lastModifiedBy>杜亚楠</cp:lastModifiedBy>
  <dcterms:modified xsi:type="dcterms:W3CDTF">2024-08-20T00:48:25Z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2383F6480FB74B5A9C42303842482EAE_12</vt:lpwstr>
  </property>
</Properties>
</file>