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70"/>
        <w:gridCol w:w="812"/>
        <w:gridCol w:w="2851"/>
        <w:gridCol w:w="2933"/>
        <w:gridCol w:w="328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036激光与红外系统集成技术教育部重点实验室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>
            <w:pPr>
              <w:spacing w:line="257" w:lineRule="auto"/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vAlign w:val="center"/>
          </w:tcPr>
          <w:p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vAlign w:val="center"/>
          </w:tcPr>
          <w:p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vAlign w:val="center"/>
          </w:tcPr>
          <w:p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080300光学工程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01先进激光材料、器件、系统及激光生物医学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02光纤光子学与超快光学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03新型光电成像与探测、量子成像与量子精密测量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04光学系统设计与集成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05光声技术与应用</w:t>
            </w:r>
          </w:p>
          <w:p>
            <w:pPr>
              <w:spacing w:after="156" w:afterLines="50"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06激光与物质相互作用及光辅助物理过程</w:t>
            </w:r>
          </w:p>
        </w:tc>
        <w:tc>
          <w:tcPr>
            <w:tcW w:w="267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③301数学（一）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④907光学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笔试：数字电路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《数字电子技术基础》第五版，阎石著，高等教育出版社2006年版</w:t>
            </w:r>
          </w:p>
        </w:tc>
        <w:tc>
          <w:tcPr>
            <w:tcW w:w="933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1.激光原理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080900电子科学与技术</w:t>
            </w:r>
          </w:p>
          <w:p>
            <w:pPr>
              <w:spacing w:line="320" w:lineRule="exac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01智能测量控制电路与系统设计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02微纳光电材料与器件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03嵌入式系统与信息处理技术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04光电集成仿真设计</w:t>
            </w:r>
          </w:p>
          <w:p>
            <w:pPr>
              <w:spacing w:after="156" w:afterLines="50"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05超材料物理与器件</w:t>
            </w:r>
          </w:p>
        </w:tc>
        <w:tc>
          <w:tcPr>
            <w:tcW w:w="267" w:type="pct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③301数学（一）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④906数字电路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笔试：电磁场理论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《电磁学》第四版，赵凯华，高等教育出版社2018年版；《电磁场与电磁波》第四版，谢处方，高等教育出版社2016年版</w:t>
            </w:r>
          </w:p>
        </w:tc>
        <w:tc>
          <w:tcPr>
            <w:tcW w:w="933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1.信号与系统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085401新一代电子信息技术（含量子技术等）</w:t>
            </w:r>
          </w:p>
          <w:p>
            <w:pPr>
              <w:spacing w:line="320" w:lineRule="exact"/>
              <w:rPr>
                <w:rFonts w:ascii="宋体" w:hAnsi="宋体" w:cs="宋体"/>
                <w:spacing w:val="-6"/>
                <w:w w:val="95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01光电传感、感知与量子信息探测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02嵌入式系统与信息处理技术</w:t>
            </w:r>
          </w:p>
          <w:p>
            <w:pPr>
              <w:spacing w:line="320" w:lineRule="exact"/>
              <w:rPr>
                <w:rFonts w:hint="eastAsia"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03智能测量控制电路与系统设计</w:t>
            </w:r>
          </w:p>
          <w:p>
            <w:pPr>
              <w:spacing w:after="156" w:afterLines="50"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04光电集成仿真设计</w:t>
            </w:r>
          </w:p>
        </w:tc>
        <w:tc>
          <w:tcPr>
            <w:tcW w:w="267" w:type="pct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④906数字电路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笔试：物理综合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《普通物理学》第七版，程守洙，高等教育出版社2016年版，第一章、第二章、第七章到第十二章；《模拟电子技术基础》第五版，童诗白，高等教育出版社2015年版，第二章、第三章、第五章到第九章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933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1.大学物理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085408光电信息工程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01先进激光材料、器件、系统及激光生物医学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02光纤光子学与超快光学</w:t>
            </w:r>
          </w:p>
          <w:p>
            <w:pPr>
              <w:spacing w:line="300" w:lineRule="exact"/>
              <w:rPr>
                <w:rFonts w:ascii="宋体" w:hAnsi="宋体" w:cs="宋体"/>
                <w:w w:val="95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03光电传感、感知与量子信息探测</w:t>
            </w:r>
          </w:p>
          <w:p>
            <w:pPr>
              <w:spacing w:after="156" w:afterLines="50"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04光电集成仿真设计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③302数学（二）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④907光学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笔试：物理综合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《普通物理学》第七版，程守洙，高等教育出版社2016年版，第一章、第二章、第七章到第十二章；《模拟电子技术基础》第五版，童诗白，高等教育出版社2015年版，第二章、第三章、第五章到第九章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1.大学物理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2.模拟电路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7E291B"/>
    <w:rsid w:val="007E291B"/>
    <w:rsid w:val="2B1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2024-08-16T08:46:00Z</dcterms:created>
  <dc:creator>闫莉莉</dc:creator>
  <cp:lastModifiedBy>杜亚楠</cp:lastModifiedBy>
  <dcterms:modified xsi:type="dcterms:W3CDTF">2024-08-19T02:42:16Z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D4C732A1316540B0A41A3A197B6C7DAB_13</vt:lpwstr>
  </property>
</Properties>
</file>