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68"/>
        <w:gridCol w:w="812"/>
        <w:gridCol w:w="2852"/>
        <w:gridCol w:w="2934"/>
        <w:gridCol w:w="3289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44"/>
                <w:sz w:val="24"/>
                <w:szCs w:val="24"/>
              </w:rPr>
              <w:t>006法学院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1" w:type="pct"/>
            <w:vAlign w:val="center"/>
          </w:tcPr>
          <w:p>
            <w:pPr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1" w:type="pct"/>
            <w:vAlign w:val="center"/>
          </w:tcPr>
          <w:p>
            <w:pPr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黑体" w:hAnsi="宋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030101法学理论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黑体" w:hAnsi="宋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1法理学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02马克思主义人权理论  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03法哲学与法律方法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04数字法学</w:t>
            </w:r>
          </w:p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05中国法律史  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③614法学一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④809法学二</w:t>
            </w:r>
          </w:p>
        </w:tc>
        <w:tc>
          <w:tcPr>
            <w:tcW w:w="965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笔试考试科目：刑事诉讼法学、民事诉讼法学、行政诉讼法学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外语听力和口语测试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1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《刑事诉讼法学》，高等教育出版社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《民事诉讼法学》，高等教育出版社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《行政法与行政诉讼法学》，高等教育出版社</w:t>
            </w:r>
          </w:p>
        </w:tc>
        <w:tc>
          <w:tcPr>
            <w:tcW w:w="936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1.国际法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2.中国法制史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培养地点：青岛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030103宪法学与行政法学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01宪法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02行政法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（含行政诉讼法）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03人权法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04立法学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③614法学一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④809法学二</w:t>
            </w:r>
          </w:p>
        </w:tc>
        <w:tc>
          <w:tcPr>
            <w:tcW w:w="965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笔试考试科目：刑事诉讼法学、民事诉讼法学、行政诉讼法学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外语听力和口语测试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1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《刑事诉讼法学》，高等教育出版社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《民事诉讼法学》，高等教育出版社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《行政法与行政诉讼法学》，高等教育出版社</w:t>
            </w:r>
          </w:p>
        </w:tc>
        <w:tc>
          <w:tcPr>
            <w:tcW w:w="936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1.国际法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2.中国法制史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培养地点：青岛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030104刑法学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01中国刑法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02外国刑法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03刑事政策学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③614法学一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④809法学二</w:t>
            </w:r>
          </w:p>
        </w:tc>
        <w:tc>
          <w:tcPr>
            <w:tcW w:w="965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笔试考试科目：刑事诉讼法学、民事诉讼法学、行政诉讼法学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外语听力和口语测试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1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《刑事诉讼法学》，高等教育出版社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《民事诉讼法学》，高等教育出版社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《行政法与行政诉讼法学》，高等教育出版社</w:t>
            </w:r>
          </w:p>
        </w:tc>
        <w:tc>
          <w:tcPr>
            <w:tcW w:w="936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1.国际法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2.中国法制史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培养地点：青岛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030105民商法学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01中国民法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02中国商法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03外国民商法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04知识产权法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③614法学一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④809法学二</w:t>
            </w:r>
          </w:p>
        </w:tc>
        <w:tc>
          <w:tcPr>
            <w:tcW w:w="965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笔试考试科目：刑事诉讼法学、民事诉讼法学、行政诉讼法学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外语听力和口语测试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1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《刑事诉讼法学》，高等教育出版社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《民事诉讼法学》，高等教育出版社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《行政法与行政诉讼法学》，高等教育出版社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36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1.国际法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2.中国法制史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培养地点：青岛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030106诉讼法学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1刑事诉讼法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02民事诉讼法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03证据法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04司法学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05监察法学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③614法学一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④809法学二</w:t>
            </w:r>
          </w:p>
        </w:tc>
        <w:tc>
          <w:tcPr>
            <w:tcW w:w="965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笔试考试科目：刑事诉讼法学、民事诉讼法学、行政诉讼法学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外语听力和口语测试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1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《刑事诉讼法学》，高等教育出版社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《民事诉讼法学》，高等教育出版社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《行政法与行政诉讼法学》，高等教育出版社</w:t>
            </w:r>
          </w:p>
        </w:tc>
        <w:tc>
          <w:tcPr>
            <w:tcW w:w="936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1.国际法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2.中国法制史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培养地点：青岛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030107经济法学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01经济法原理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02竞争法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03环境法原理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04自然资源法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05国际环境法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③614法学一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④809法学二</w:t>
            </w:r>
          </w:p>
        </w:tc>
        <w:tc>
          <w:tcPr>
            <w:tcW w:w="965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笔试考试科目：刑事诉讼法学、民事诉讼法学、行政诉讼法学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外语听力和口语测试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1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《刑事诉讼法学》，高等教育出版社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《民事诉讼法学》，高等教育出版社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《行政法与行政诉讼法学》，高等教育出版社</w:t>
            </w:r>
          </w:p>
        </w:tc>
        <w:tc>
          <w:tcPr>
            <w:tcW w:w="936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1.国际法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2.中国法制史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培养地点：青岛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030109国际法学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01国际公法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02国际经济法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03国际私法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③614法学一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④809法学二</w:t>
            </w:r>
          </w:p>
        </w:tc>
        <w:tc>
          <w:tcPr>
            <w:tcW w:w="965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笔试考试科目：刑事诉讼法学、民事诉讼法学、行政诉讼法学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外语听力和口语测试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1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《刑事诉讼法学》，高等教育出版社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《民事诉讼法学》，高等教育出版社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《行政法与行政诉讼法学》，高等教育出版社</w:t>
            </w:r>
          </w:p>
        </w:tc>
        <w:tc>
          <w:tcPr>
            <w:tcW w:w="936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1.国际法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2.中国法制史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培养地点：青岛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035101法律（非法学）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67" w:type="pct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③398法律硕士专业基础（非法学）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④498法律硕士综合（非法学）</w:t>
            </w:r>
          </w:p>
        </w:tc>
        <w:tc>
          <w:tcPr>
            <w:tcW w:w="965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笔试：专业知识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外语听力和口语测试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1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《全国法律硕士专业学位研究生入学考试指南》</w:t>
            </w:r>
          </w:p>
        </w:tc>
        <w:tc>
          <w:tcPr>
            <w:tcW w:w="936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培养地点：青岛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035102法律（法学）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67" w:type="pct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③397法律硕士专业基础（法学）</w:t>
            </w:r>
          </w:p>
          <w:p>
            <w:pPr>
              <w:spacing w:after="156" w:afterLine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④497法律硕士综合（法学）</w:t>
            </w:r>
          </w:p>
        </w:tc>
        <w:tc>
          <w:tcPr>
            <w:tcW w:w="965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笔试：专业知识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外语听力和口语测试</w:t>
            </w:r>
          </w:p>
        </w:tc>
        <w:tc>
          <w:tcPr>
            <w:tcW w:w="1081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《全国法律硕士专业学位研究生入学考试指南》</w:t>
            </w:r>
          </w:p>
        </w:tc>
        <w:tc>
          <w:tcPr>
            <w:tcW w:w="936" w:type="pct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同等学力考生加试：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1.国际法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2.经济法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培养地点：青岛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F97907"/>
    <w:rsid w:val="0045516F"/>
    <w:rsid w:val="00827F31"/>
    <w:rsid w:val="00F97907"/>
    <w:rsid w:val="1C234977"/>
    <w:rsid w:val="25993BC1"/>
    <w:rsid w:val="347C3694"/>
    <w:rsid w:val="51183927"/>
    <w:rsid w:val="7668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1625</Characters>
  <Lines>13</Lines>
  <Paragraphs>3</Paragraphs>
  <TotalTime>31</TotalTime>
  <ScaleCrop>false</ScaleCrop>
  <LinksUpToDate>false</LinksUpToDate>
  <CharactersWithSpaces>1907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2024-07-12T01:51:00Z</dcterms:created>
  <dc:creator>雅典娜</dc:creator>
  <cp:lastModifiedBy>杜亚楠</cp:lastModifiedBy>
  <dcterms:modified xsi:type="dcterms:W3CDTF">2024-08-20T01:00:18Z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031FC0E0F32C4816805075351570152F_12</vt:lpwstr>
  </property>
</Properties>
</file>