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816-专业法语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一、考试目的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本考试旨在考察考生对法语语言学、法国文学、法国国情与文化的专业基础知识的掌握，以及考生在文本阅读、归纳、法译汉、法语长篇写作等方面是否达到研究生阶段学习的水平。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二、考试要求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掌握语言学的基本概念和重要理论，能够对一些基本术语进行解释和分析；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掌握法国文学的主要时代、流派、作家，能够对法国重要文学作品有基本的了解；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掌握法国基本国情、文化、历史和时事等；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掌握法语篇章的归纳、概述、翻译能力，能够用法语展开清晰、有逻辑的论述。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三、考试内容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法语语言学基础知识：以填空和简答为主，考察考生对语言学基本知识和基本概念的掌握情况；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法国文学基础知识：以填空和简答为主，考察考生对法国文学史、主要作家及代表作品的了解，要求考生能够对主要文学流派的特点进行概括和论述；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法国国情与文化：以选择、填空和简答为主，考察考生对法国国情、历史、文化、政治及重要历史事件的了解；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写作及翻译：要求考生根据给出的一篇法语文章（篇幅适中、主题涵盖面广）进行内容归纳概述，将其中的一段或几段文字翻译成汉语，针对文章中的观点阐述自己的看法，写一篇不少于200个单词的法语文章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Songti SC" w:hAnsi="Songti SC" w:eastAsia="Songti SC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10057B"/>
    <w:rsid w:val="000232FA"/>
    <w:rsid w:val="000556E8"/>
    <w:rsid w:val="0010057B"/>
    <w:rsid w:val="0019500C"/>
    <w:rsid w:val="001E3480"/>
    <w:rsid w:val="002E0D69"/>
    <w:rsid w:val="002F6E08"/>
    <w:rsid w:val="003450CA"/>
    <w:rsid w:val="004333D9"/>
    <w:rsid w:val="004777A2"/>
    <w:rsid w:val="005025AF"/>
    <w:rsid w:val="00780C4D"/>
    <w:rsid w:val="007E2264"/>
    <w:rsid w:val="00822D3A"/>
    <w:rsid w:val="008558D1"/>
    <w:rsid w:val="008A1ABA"/>
    <w:rsid w:val="00A70F09"/>
    <w:rsid w:val="00B36C6B"/>
    <w:rsid w:val="00D5657A"/>
    <w:rsid w:val="00E55BDF"/>
    <w:rsid w:val="00E83B91"/>
    <w:rsid w:val="00E92BD8"/>
    <w:rsid w:val="00EA7403"/>
    <w:rsid w:val="00FA0971"/>
    <w:rsid w:val="0C2B7371"/>
    <w:rsid w:val="559B5CA4"/>
    <w:rsid w:val="580900CC"/>
    <w:rsid w:val="76EF9107"/>
    <w:rsid w:val="7BCFDFCA"/>
    <w:rsid w:val="7D358BB5"/>
    <w:rsid w:val="CEAF8B26"/>
    <w:rsid w:val="EFB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531</Characters>
  <Lines>3</Lines>
  <Paragraphs>1</Paragraphs>
  <TotalTime>3</TotalTime>
  <ScaleCrop>false</ScaleCrop>
  <LinksUpToDate>false</LinksUpToDate>
  <CharactersWithSpaces>539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2018-07-08T11:25:00Z</dcterms:created>
  <dc:creator>Fleur</dc:creator>
  <cp:lastModifiedBy>杜亚楠</cp:lastModifiedBy>
  <dcterms:modified xsi:type="dcterms:W3CDTF">2024-09-27T06:13:24Z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BEAACD14B187930CBC4E2063D7D69AD7</vt:lpwstr>
  </property>
</Properties>
</file>