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77"/>
        <w:gridCol w:w="798"/>
        <w:gridCol w:w="2857"/>
        <w:gridCol w:w="2783"/>
        <w:gridCol w:w="3080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016艺术学院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atLeast"/>
          <w:jc w:val="center"/>
        </w:trPr>
        <w:tc>
          <w:tcPr>
            <w:tcW w:w="911" w:type="pct"/>
            <w:vAlign w:val="center"/>
          </w:tcPr>
          <w:p>
            <w:pPr>
              <w:spacing w:line="264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spacing w:line="264" w:lineRule="auto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spacing w:line="264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4" w:type="pct"/>
            <w:vAlign w:val="center"/>
          </w:tcPr>
          <w:p>
            <w:pPr>
              <w:spacing w:line="264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89" w:type="pct"/>
            <w:vAlign w:val="center"/>
          </w:tcPr>
          <w:p>
            <w:pPr>
              <w:spacing w:line="264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1" w:type="pct"/>
            <w:vAlign w:val="center"/>
          </w:tcPr>
          <w:p>
            <w:pPr>
              <w:spacing w:line="264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1301</w:t>
            </w:r>
            <w: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  <w:t>00</w:t>
            </w:r>
            <w:r>
              <w:rPr>
                <w:rFonts w:ascii="黑体" w:hAnsi="宋体" w:eastAsia="黑体"/>
                <w:sz w:val="18"/>
                <w:szCs w:val="18"/>
              </w:rPr>
              <w:t>艺术学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</w:t>
            </w:r>
            <w:r>
              <w:rPr>
                <w:rFonts w:ascii="宋体" w:hAnsi="宋体" w:eastAsia="宋体"/>
                <w:sz w:val="18"/>
                <w:szCs w:val="18"/>
              </w:rPr>
              <w:t>101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</w:t>
            </w:r>
            <w:r>
              <w:rPr>
                <w:rFonts w:ascii="宋体" w:hAnsi="宋体" w:eastAsia="宋体"/>
                <w:sz w:val="18"/>
                <w:szCs w:val="18"/>
              </w:rPr>
              <w:t>26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艺术批评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</w:t>
            </w:r>
            <w:r>
              <w:rPr>
                <w:rFonts w:ascii="宋体" w:hAnsi="宋体" w:eastAsia="宋体"/>
                <w:sz w:val="18"/>
                <w:szCs w:val="18"/>
              </w:rPr>
              <w:t>871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艺术概论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笔试（或技能考试）主要考查学生的专业基础与专业基本功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面试主要考查学生的综合艺术素质</w:t>
            </w:r>
          </w:p>
        </w:tc>
        <w:tc>
          <w:tcPr>
            <w:tcW w:w="1089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不指定参考书目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中国美学史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  <w:r>
              <w:rPr>
                <w:rFonts w:ascii="宋体" w:hAnsi="宋体" w:eastAsia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外国美学史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1352</w:t>
            </w:r>
            <w: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  <w:t>00</w:t>
            </w:r>
            <w:r>
              <w:rPr>
                <w:rFonts w:ascii="黑体" w:hAnsi="宋体" w:eastAsia="黑体"/>
                <w:sz w:val="18"/>
                <w:szCs w:val="18"/>
              </w:rPr>
              <w:t xml:space="preserve"> 音乐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01声乐演唱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02键盘乐器演奏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03中国乐器演奏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04管弦乐器演奏</w:t>
            </w:r>
          </w:p>
          <w:p>
            <w:pPr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05艺术治疗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</w:t>
            </w:r>
            <w:r>
              <w:rPr>
                <w:rFonts w:ascii="宋体" w:hAnsi="宋体" w:eastAsia="宋体"/>
                <w:sz w:val="18"/>
                <w:szCs w:val="18"/>
              </w:rPr>
              <w:t>101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③666中西音乐史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</w:t>
            </w:r>
            <w:r>
              <w:rPr>
                <w:rFonts w:ascii="宋体" w:hAnsi="宋体" w:eastAsia="宋体"/>
                <w:sz w:val="18"/>
                <w:szCs w:val="18"/>
              </w:rPr>
              <w:t>808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和声与曲式分析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专业知识考核：采取面试方式，重点考核考生对本专业重要理论问题的熟悉程度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艺术实践能力考核：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音乐表演技能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外语听力及口语测试</w:t>
            </w:r>
          </w:p>
        </w:tc>
        <w:tc>
          <w:tcPr>
            <w:tcW w:w="1089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不指定参考书目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1.艺术概论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2.视唱练耳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含中华优秀传统文化专项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1352</w:t>
            </w:r>
            <w: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  <w:t>00</w:t>
            </w:r>
            <w:r>
              <w:rPr>
                <w:rFonts w:ascii="黑体" w:hAnsi="宋体" w:eastAsia="黑体"/>
                <w:sz w:val="18"/>
                <w:szCs w:val="18"/>
              </w:rPr>
              <w:t xml:space="preserve"> 音乐</w:t>
            </w:r>
            <w:r>
              <w:rPr>
                <w:rFonts w:hint="eastAsia" w:ascii="黑体" w:hAnsi="宋体" w:eastAsia="黑体"/>
                <w:sz w:val="18"/>
                <w:szCs w:val="18"/>
              </w:rPr>
              <w:t>（非全日制）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01声乐演唱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02键盘乐器演奏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03中国乐器演奏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04管弦乐器演奏</w:t>
            </w:r>
          </w:p>
          <w:p>
            <w:pPr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05艺术治疗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</w:t>
            </w:r>
            <w:r>
              <w:rPr>
                <w:rFonts w:ascii="宋体" w:hAnsi="宋体" w:eastAsia="宋体"/>
                <w:sz w:val="18"/>
                <w:szCs w:val="18"/>
              </w:rPr>
              <w:t>101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③666中西音乐史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</w:t>
            </w:r>
            <w:r>
              <w:rPr>
                <w:rFonts w:ascii="宋体" w:hAnsi="宋体" w:eastAsia="宋体"/>
                <w:sz w:val="18"/>
                <w:szCs w:val="18"/>
              </w:rPr>
              <w:t>808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和声与曲式分析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专业知识考核：采取面试方式，重点考核考生对本专业重要理论问题的熟悉程度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艺术实践能力考核：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音乐表演技能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外语听力及口语测试</w:t>
            </w:r>
          </w:p>
        </w:tc>
        <w:tc>
          <w:tcPr>
            <w:tcW w:w="1089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不指定参考书目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1.艺术概论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2.视唱练耳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非全日制上课方式：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寒暑假授课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1356</w:t>
            </w:r>
            <w: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  <w:t>00</w:t>
            </w:r>
            <w:r>
              <w:rPr>
                <w:rFonts w:ascii="黑体" w:hAnsi="宋体" w:eastAsia="黑体"/>
                <w:sz w:val="18"/>
                <w:szCs w:val="18"/>
              </w:rPr>
              <w:t xml:space="preserve"> 美术与书</w:t>
            </w:r>
            <w:r>
              <w:rPr>
                <w:rFonts w:hint="eastAsia" w:ascii="黑体" w:hAnsi="宋体" w:eastAsia="黑体"/>
                <w:sz w:val="18"/>
                <w:szCs w:val="18"/>
              </w:rPr>
              <w:t>法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01油画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02国画</w:t>
            </w:r>
          </w:p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03书法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</w:t>
            </w:r>
            <w:r>
              <w:rPr>
                <w:rFonts w:ascii="宋体" w:hAnsi="宋体" w:eastAsia="宋体"/>
                <w:sz w:val="18"/>
                <w:szCs w:val="18"/>
              </w:rPr>
              <w:t>101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③636中外美术史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</w:t>
            </w:r>
            <w:r>
              <w:rPr>
                <w:rFonts w:ascii="宋体" w:hAnsi="宋体" w:eastAsia="宋体"/>
                <w:sz w:val="18"/>
                <w:szCs w:val="18"/>
              </w:rPr>
              <w:t>23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美术</w:t>
            </w:r>
            <w:r>
              <w:rPr>
                <w:rFonts w:ascii="宋体" w:hAnsi="宋体" w:eastAsia="宋体"/>
                <w:sz w:val="18"/>
                <w:szCs w:val="18"/>
              </w:rPr>
              <w:t>作品赏析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专业知识考核：采取面试方式，重点考核考生对本专业重要理论问题的熟悉程度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艺术实践能力考核：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专业实践技能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外语听力及口语测试</w:t>
            </w:r>
          </w:p>
        </w:tc>
        <w:tc>
          <w:tcPr>
            <w:tcW w:w="1089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不指定参考书目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1.艺术概论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2.艺术批评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rPr>
          <w:rFonts w:ascii="黑体" w:hAnsi="宋体" w:eastAsia="黑体"/>
          <w:sz w:val="18"/>
          <w:szCs w:val="18"/>
        </w:rPr>
      </w:pPr>
      <w:r>
        <w:rPr>
          <w:rFonts w:ascii="黑体" w:hAnsi="宋体" w:eastAsia="黑体"/>
          <w:sz w:val="18"/>
          <w:szCs w:val="18"/>
        </w:rPr>
        <w:br w:type="page"/>
      </w:r>
    </w:p>
    <w:tbl>
      <w:tblPr>
        <w:tblStyle w:val="6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78"/>
        <w:gridCol w:w="798"/>
        <w:gridCol w:w="2859"/>
        <w:gridCol w:w="2785"/>
        <w:gridCol w:w="3082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1356</w:t>
            </w:r>
            <w: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  <w:t>00</w:t>
            </w:r>
            <w:r>
              <w:rPr>
                <w:rFonts w:ascii="黑体" w:hAnsi="宋体" w:eastAsia="黑体"/>
                <w:sz w:val="18"/>
                <w:szCs w:val="18"/>
              </w:rPr>
              <w:t xml:space="preserve"> 美术与书</w:t>
            </w:r>
            <w:r>
              <w:rPr>
                <w:rFonts w:hint="eastAsia" w:ascii="黑体" w:hAnsi="宋体" w:eastAsia="黑体"/>
                <w:sz w:val="18"/>
                <w:szCs w:val="18"/>
              </w:rPr>
              <w:t>法（非全日制）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18"/>
                <w:szCs w:val="18"/>
              </w:rPr>
              <w:t>01油画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02国画</w:t>
            </w:r>
          </w:p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03书法</w:t>
            </w:r>
            <w:bookmarkEnd w:id="0"/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</w:t>
            </w:r>
            <w:r>
              <w:rPr>
                <w:rFonts w:ascii="宋体" w:hAnsi="宋体" w:eastAsia="宋体"/>
                <w:sz w:val="18"/>
                <w:szCs w:val="18"/>
              </w:rPr>
              <w:t>101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③636中外美术史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</w:t>
            </w:r>
            <w:r>
              <w:rPr>
                <w:rFonts w:ascii="宋体" w:hAnsi="宋体" w:eastAsia="宋体"/>
                <w:sz w:val="18"/>
                <w:szCs w:val="18"/>
              </w:rPr>
              <w:t>23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美术</w:t>
            </w:r>
            <w:r>
              <w:rPr>
                <w:rFonts w:ascii="宋体" w:hAnsi="宋体" w:eastAsia="宋体"/>
                <w:sz w:val="18"/>
                <w:szCs w:val="18"/>
              </w:rPr>
              <w:t>作品赏析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专业知识考核：采取面试方式，重点考核考生对本专业重要理论问题的熟悉程度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艺术实践能力考核：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专业实践技能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外语听力及口语测试</w:t>
            </w:r>
          </w:p>
        </w:tc>
        <w:tc>
          <w:tcPr>
            <w:tcW w:w="1089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不指定参考书目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1.艺术概论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2.艺术批评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非全日制上课方式：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寒暑假授课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1357</w:t>
            </w:r>
            <w: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  <w:t>00</w:t>
            </w:r>
            <w:r>
              <w:rPr>
                <w:rFonts w:ascii="黑体" w:hAnsi="宋体" w:eastAsia="黑体"/>
                <w:sz w:val="18"/>
                <w:szCs w:val="18"/>
              </w:rPr>
              <w:t xml:space="preserve"> 设计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</w:t>
            </w:r>
            <w:r>
              <w:rPr>
                <w:rFonts w:ascii="宋体" w:hAnsi="宋体" w:eastAsia="宋体"/>
                <w:sz w:val="18"/>
                <w:szCs w:val="18"/>
              </w:rPr>
              <w:t>101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③667中外设计史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</w:t>
            </w:r>
            <w:r>
              <w:rPr>
                <w:rFonts w:ascii="宋体" w:hAnsi="宋体" w:eastAsia="宋体"/>
                <w:sz w:val="18"/>
                <w:szCs w:val="18"/>
              </w:rPr>
              <w:t>924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艺术</w:t>
            </w:r>
            <w:r>
              <w:rPr>
                <w:rFonts w:ascii="宋体" w:hAnsi="宋体" w:eastAsia="宋体"/>
                <w:sz w:val="18"/>
                <w:szCs w:val="18"/>
              </w:rPr>
              <w:t>设计作品赏析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专业知识考核：采取面试方式，重点考核考生对本专业重要理论问题的熟悉程度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艺术实践能力考核：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专业实践技能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外语听力及口语测试</w:t>
            </w:r>
          </w:p>
        </w:tc>
        <w:tc>
          <w:tcPr>
            <w:tcW w:w="1089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不指定参考书目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1.艺术概论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2.设计概论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含中华优秀传统文化专项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1357</w:t>
            </w:r>
            <w:r>
              <w:rPr>
                <w:rFonts w:hint="eastAsia" w:ascii="黑体" w:hAnsi="宋体" w:eastAsia="黑体"/>
                <w:sz w:val="18"/>
                <w:szCs w:val="18"/>
                <w:lang w:val="en-US" w:eastAsia="zh-CN"/>
              </w:rPr>
              <w:t>00</w:t>
            </w:r>
            <w:r>
              <w:rPr>
                <w:rFonts w:ascii="黑体" w:hAnsi="宋体" w:eastAsia="黑体"/>
                <w:sz w:val="18"/>
                <w:szCs w:val="18"/>
              </w:rPr>
              <w:t xml:space="preserve"> 设计</w:t>
            </w:r>
            <w:r>
              <w:rPr>
                <w:rFonts w:hint="eastAsia" w:ascii="黑体" w:hAnsi="宋体" w:eastAsia="黑体"/>
                <w:sz w:val="18"/>
                <w:szCs w:val="18"/>
              </w:rPr>
              <w:t>（非全日制）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</w:t>
            </w:r>
            <w:r>
              <w:rPr>
                <w:rFonts w:ascii="宋体" w:hAnsi="宋体" w:eastAsia="宋体"/>
                <w:sz w:val="18"/>
                <w:szCs w:val="18"/>
              </w:rPr>
              <w:t>101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③667中外设计史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</w:t>
            </w:r>
            <w:r>
              <w:rPr>
                <w:rFonts w:ascii="宋体" w:hAnsi="宋体" w:eastAsia="宋体"/>
                <w:sz w:val="18"/>
                <w:szCs w:val="18"/>
              </w:rPr>
              <w:t>924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艺术</w:t>
            </w:r>
            <w:r>
              <w:rPr>
                <w:rFonts w:ascii="宋体" w:hAnsi="宋体" w:eastAsia="宋体"/>
                <w:sz w:val="18"/>
                <w:szCs w:val="18"/>
              </w:rPr>
              <w:t>设计作品赏析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专业知识考核：采取面试方式，重点考核考生对本专业重要理论问题的熟悉程度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艺术实践能力考核：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专业实践技能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外语听力及口语测试</w:t>
            </w:r>
          </w:p>
        </w:tc>
        <w:tc>
          <w:tcPr>
            <w:tcW w:w="1089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不指定参考书目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1.艺术概论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2.设计概论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非全日制上课方式：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寒暑假授课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MDIxODJkMTFhYjZhYmQ3ZmIxOTQwMzM3ZjcxMjQifQ=="/>
  </w:docVars>
  <w:rsids>
    <w:rsidRoot w:val="00D256AF"/>
    <w:rsid w:val="003064A8"/>
    <w:rsid w:val="0048732D"/>
    <w:rsid w:val="00833F64"/>
    <w:rsid w:val="009E14B5"/>
    <w:rsid w:val="00B502C4"/>
    <w:rsid w:val="00B51D13"/>
    <w:rsid w:val="00D256AF"/>
    <w:rsid w:val="00D62A9E"/>
    <w:rsid w:val="1A170531"/>
    <w:rsid w:val="4B69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10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11">
    <w:name w:val="标题 字符"/>
    <w:basedOn w:val="7"/>
    <w:link w:val="3"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1019</Words>
  <Characters>1142</Characters>
  <Lines>9</Lines>
  <Paragraphs>2</Paragraphs>
  <TotalTime>13</TotalTime>
  <ScaleCrop>false</ScaleCrop>
  <LinksUpToDate>false</LinksUpToDate>
  <CharactersWithSpaces>1148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2023-08-25T05:04:00Z</dcterms:created>
  <dc:creator>徐 蔚茹</dc:creator>
  <cp:lastModifiedBy>无牙仔-</cp:lastModifiedBy>
  <dcterms:modified xsi:type="dcterms:W3CDTF">2023-09-05T06:58:07Z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1ED7A4D1B4BD438998B5C7D50558BBF8_13</vt:lpwstr>
  </property>
</Properties>
</file>