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5C" w:rsidRPr="003F6C56" w:rsidRDefault="003D3928" w:rsidP="007B55F7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3F6C56">
        <w:rPr>
          <w:rFonts w:ascii="华文中宋" w:eastAsia="华文中宋" w:hAnsi="华文中宋" w:hint="eastAsia"/>
          <w:sz w:val="36"/>
          <w:szCs w:val="36"/>
        </w:rPr>
        <w:t>软件学院硕士生复试</w:t>
      </w:r>
      <w:r w:rsidR="003F6C56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B30D5C" w:rsidRPr="003F6C56" w:rsidRDefault="00983CF0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2"/>
          <w:szCs w:val="32"/>
        </w:rPr>
      </w:pPr>
      <w:r w:rsidRPr="003F6C56">
        <w:rPr>
          <w:rFonts w:ascii="黑体" w:eastAsia="黑体" w:hAnsi="黑体" w:hint="eastAsia"/>
          <w:sz w:val="32"/>
          <w:szCs w:val="32"/>
        </w:rPr>
        <w:t>软件工程学术型（083500）</w:t>
      </w:r>
    </w:p>
    <w:p w:rsidR="00B30D5C" w:rsidRPr="003F6C56" w:rsidRDefault="003D3928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1．复试方式</w:t>
      </w:r>
    </w:p>
    <w:p w:rsidR="00B30D5C" w:rsidRPr="003F6C56" w:rsidRDefault="003D39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复试在一级学科层面统一进行，分为笔试、面试和上机三部分。有CCF软件能力认证证书的考生，可免上机测试，成绩重新认定后转化为标准分，也可上机测试，以实际得分为准。</w:t>
      </w:r>
    </w:p>
    <w:p w:rsidR="00B30D5C" w:rsidRPr="003F6C56" w:rsidRDefault="003F6C56" w:rsidP="003E39E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3D3928" w:rsidRPr="003F6C56">
        <w:rPr>
          <w:rFonts w:ascii="仿宋" w:eastAsia="仿宋" w:hAnsi="仿宋" w:hint="eastAsia"/>
          <w:sz w:val="32"/>
          <w:szCs w:val="32"/>
        </w:rPr>
        <w:t>．复试笔试科目</w:t>
      </w:r>
    </w:p>
    <w:p w:rsidR="00B30D5C" w:rsidRPr="003F6C56" w:rsidRDefault="003D3928" w:rsidP="003E39E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①离散数学；②数据库原理；③计算机网络</w:t>
      </w:r>
    </w:p>
    <w:p w:rsidR="00B30D5C" w:rsidRPr="003F6C56" w:rsidRDefault="003F6C56" w:rsidP="003E39E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3D3928" w:rsidRPr="003F6C56">
        <w:rPr>
          <w:rFonts w:ascii="仿宋" w:eastAsia="仿宋" w:hAnsi="仿宋" w:hint="eastAsia"/>
          <w:sz w:val="32"/>
          <w:szCs w:val="32"/>
        </w:rPr>
        <w:t>．复试笔试科目参考书目</w:t>
      </w:r>
    </w:p>
    <w:p w:rsidR="00B30D5C" w:rsidRPr="003F6C56" w:rsidRDefault="009F1860" w:rsidP="003E39E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①</w:t>
      </w:r>
      <w:r w:rsidR="003D3928" w:rsidRPr="003F6C56">
        <w:rPr>
          <w:rFonts w:ascii="仿宋" w:eastAsia="仿宋" w:hAnsi="仿宋" w:hint="eastAsia"/>
          <w:sz w:val="32"/>
          <w:szCs w:val="32"/>
        </w:rPr>
        <w:t>离散数学：《离散数学》，</w:t>
      </w:r>
      <w:proofErr w:type="gramStart"/>
      <w:r w:rsidR="003D3928" w:rsidRPr="003F6C56">
        <w:rPr>
          <w:rFonts w:ascii="仿宋" w:eastAsia="仿宋" w:hAnsi="仿宋" w:hint="eastAsia"/>
          <w:sz w:val="32"/>
          <w:szCs w:val="32"/>
        </w:rPr>
        <w:t>徐秋亮编著</w:t>
      </w:r>
      <w:proofErr w:type="gramEnd"/>
      <w:r w:rsidR="003D3928" w:rsidRPr="003F6C56">
        <w:rPr>
          <w:rFonts w:ascii="仿宋" w:eastAsia="仿宋" w:hAnsi="仿宋" w:hint="eastAsia"/>
          <w:sz w:val="32"/>
          <w:szCs w:val="32"/>
        </w:rPr>
        <w:t>，山东大学出版社1994年版</w:t>
      </w:r>
      <w:r w:rsidR="00E866A8" w:rsidRPr="003F6C56">
        <w:rPr>
          <w:rFonts w:ascii="仿宋" w:eastAsia="仿宋" w:hAnsi="仿宋" w:hint="eastAsia"/>
          <w:sz w:val="32"/>
          <w:szCs w:val="32"/>
        </w:rPr>
        <w:t>。</w:t>
      </w:r>
      <w:r w:rsidR="003D3928" w:rsidRPr="003F6C56">
        <w:rPr>
          <w:rFonts w:ascii="仿宋" w:eastAsia="仿宋" w:hAnsi="仿宋" w:hint="eastAsia"/>
          <w:sz w:val="32"/>
          <w:szCs w:val="32"/>
        </w:rPr>
        <w:t>或《</w:t>
      </w:r>
      <w:r w:rsidR="003D3928" w:rsidRPr="003F6C56">
        <w:rPr>
          <w:rFonts w:ascii="仿宋" w:eastAsia="仿宋" w:hAnsi="仿宋"/>
          <w:sz w:val="32"/>
          <w:szCs w:val="32"/>
        </w:rPr>
        <w:t>Discrete Mathematics and Its Applications</w:t>
      </w:r>
      <w:r w:rsidR="003D3928" w:rsidRPr="003F6C56">
        <w:rPr>
          <w:rFonts w:ascii="仿宋" w:eastAsia="仿宋" w:hAnsi="仿宋" w:hint="eastAsia"/>
          <w:sz w:val="32"/>
          <w:szCs w:val="32"/>
        </w:rPr>
        <w:t>》（</w:t>
      </w:r>
      <w:r w:rsidR="003D3928" w:rsidRPr="003F6C56">
        <w:rPr>
          <w:rFonts w:ascii="仿宋" w:eastAsia="仿宋" w:hAnsi="仿宋"/>
          <w:sz w:val="32"/>
          <w:szCs w:val="32"/>
        </w:rPr>
        <w:t xml:space="preserve"> Sixth Edition</w:t>
      </w:r>
      <w:r w:rsidR="003D3928" w:rsidRPr="003F6C56">
        <w:rPr>
          <w:rFonts w:ascii="仿宋" w:eastAsia="仿宋" w:hAnsi="仿宋" w:hint="eastAsia"/>
          <w:sz w:val="32"/>
          <w:szCs w:val="32"/>
        </w:rPr>
        <w:t>），</w:t>
      </w:r>
      <w:r w:rsidR="003D3928" w:rsidRPr="003F6C56">
        <w:rPr>
          <w:rFonts w:ascii="仿宋" w:eastAsia="仿宋" w:hAnsi="仿宋"/>
          <w:sz w:val="32"/>
          <w:szCs w:val="32"/>
        </w:rPr>
        <w:t>作者：Kenneth H. Rosen</w:t>
      </w:r>
      <w:r w:rsidR="003D3928" w:rsidRPr="003F6C56">
        <w:rPr>
          <w:rFonts w:ascii="仿宋" w:eastAsia="仿宋" w:hAnsi="仿宋" w:hint="eastAsia"/>
          <w:sz w:val="32"/>
          <w:szCs w:val="32"/>
        </w:rPr>
        <w:t>，</w:t>
      </w:r>
      <w:r w:rsidR="003D3928" w:rsidRPr="003F6C56">
        <w:rPr>
          <w:rFonts w:ascii="仿宋" w:eastAsia="仿宋" w:hAnsi="仿宋"/>
          <w:sz w:val="32"/>
          <w:szCs w:val="32"/>
        </w:rPr>
        <w:t>McGraw-Hill/机械工业出版社</w:t>
      </w:r>
    </w:p>
    <w:p w:rsidR="00B30D5C" w:rsidRPr="003F6C56" w:rsidRDefault="009F1860" w:rsidP="000A5C1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②</w:t>
      </w:r>
      <w:r w:rsidR="003D3928" w:rsidRPr="003F6C56">
        <w:rPr>
          <w:rFonts w:ascii="仿宋" w:eastAsia="仿宋" w:hAnsi="仿宋" w:hint="eastAsia"/>
          <w:sz w:val="32"/>
          <w:szCs w:val="32"/>
        </w:rPr>
        <w:t>数据库原理：《数据库系统概念》（原书第五版），杨冬青等译，机械工业出版社2006年版；</w:t>
      </w:r>
    </w:p>
    <w:p w:rsidR="00B30D5C" w:rsidRPr="003F6C56" w:rsidRDefault="009F1860" w:rsidP="000A5C1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③</w:t>
      </w:r>
      <w:r w:rsidR="003D3928" w:rsidRPr="003F6C56">
        <w:rPr>
          <w:rFonts w:ascii="仿宋" w:eastAsia="仿宋" w:hAnsi="仿宋" w:hint="eastAsia"/>
          <w:sz w:val="32"/>
          <w:szCs w:val="32"/>
        </w:rPr>
        <w:t>计算机网络：《</w:t>
      </w:r>
      <w:r w:rsidR="003D3928" w:rsidRPr="003F6C56">
        <w:rPr>
          <w:rFonts w:ascii="仿宋" w:eastAsia="仿宋" w:hAnsi="仿宋"/>
          <w:sz w:val="32"/>
          <w:szCs w:val="32"/>
        </w:rPr>
        <w:t>COMPUTER NETWORKS</w:t>
      </w:r>
      <w:r w:rsidR="003D3928" w:rsidRPr="003F6C56">
        <w:rPr>
          <w:rFonts w:ascii="仿宋" w:eastAsia="仿宋" w:hAnsi="仿宋" w:hint="eastAsia"/>
          <w:sz w:val="32"/>
          <w:szCs w:val="32"/>
        </w:rPr>
        <w:t>》（</w:t>
      </w:r>
      <w:r w:rsidR="003D3928" w:rsidRPr="003F6C56">
        <w:rPr>
          <w:rFonts w:ascii="仿宋" w:eastAsia="仿宋" w:hAnsi="仿宋"/>
          <w:sz w:val="32"/>
          <w:szCs w:val="32"/>
        </w:rPr>
        <w:t>FIFTH EDITION</w:t>
      </w:r>
      <w:r w:rsidR="003D3928" w:rsidRPr="003F6C56">
        <w:rPr>
          <w:rFonts w:ascii="仿宋" w:eastAsia="仿宋" w:hAnsi="仿宋" w:hint="eastAsia"/>
          <w:sz w:val="32"/>
          <w:szCs w:val="32"/>
        </w:rPr>
        <w:t>），</w:t>
      </w:r>
      <w:r w:rsidR="003D3928" w:rsidRPr="003F6C56">
        <w:rPr>
          <w:rFonts w:ascii="仿宋" w:eastAsia="仿宋" w:hAnsi="仿宋"/>
          <w:sz w:val="32"/>
          <w:szCs w:val="32"/>
        </w:rPr>
        <w:t>作者：</w:t>
      </w:r>
      <w:proofErr w:type="spellStart"/>
      <w:r w:rsidR="003D3928" w:rsidRPr="003F6C56">
        <w:rPr>
          <w:rFonts w:ascii="仿宋" w:eastAsia="仿宋" w:hAnsi="仿宋"/>
          <w:sz w:val="32"/>
          <w:szCs w:val="32"/>
        </w:rPr>
        <w:t>Dandrew</w:t>
      </w:r>
      <w:proofErr w:type="spellEnd"/>
      <w:r w:rsidR="003D3928" w:rsidRPr="003F6C56">
        <w:rPr>
          <w:rFonts w:ascii="仿宋" w:eastAsia="仿宋" w:hAnsi="仿宋"/>
          <w:sz w:val="32"/>
          <w:szCs w:val="32"/>
        </w:rPr>
        <w:t xml:space="preserve"> S. Tanenbaum</w:t>
      </w:r>
      <w:r w:rsidR="003D3928" w:rsidRPr="003F6C56">
        <w:rPr>
          <w:rFonts w:ascii="仿宋" w:eastAsia="仿宋" w:hAnsi="仿宋" w:hint="eastAsia"/>
          <w:sz w:val="32"/>
          <w:szCs w:val="32"/>
        </w:rPr>
        <w:t>，</w:t>
      </w:r>
      <w:r w:rsidR="003D3928" w:rsidRPr="003F6C56">
        <w:rPr>
          <w:rFonts w:ascii="仿宋" w:eastAsia="仿宋" w:hAnsi="仿宋"/>
          <w:sz w:val="32"/>
          <w:szCs w:val="32"/>
        </w:rPr>
        <w:t xml:space="preserve"> 机械工业出版社</w:t>
      </w:r>
    </w:p>
    <w:p w:rsidR="00983CF0" w:rsidRPr="003F6C56" w:rsidRDefault="00983CF0" w:rsidP="00983CF0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32"/>
          <w:szCs w:val="32"/>
        </w:rPr>
      </w:pPr>
      <w:r w:rsidRPr="003F6C56">
        <w:rPr>
          <w:rFonts w:ascii="黑体" w:eastAsia="黑体" w:hAnsi="黑体" w:hint="eastAsia"/>
          <w:sz w:val="32"/>
          <w:szCs w:val="32"/>
        </w:rPr>
        <w:t>人工智能学术型（0835J1）</w:t>
      </w:r>
    </w:p>
    <w:p w:rsidR="00983CF0" w:rsidRPr="003F6C56" w:rsidRDefault="00983CF0" w:rsidP="00983CF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1．复试方式</w:t>
      </w:r>
    </w:p>
    <w:p w:rsidR="00983CF0" w:rsidRPr="003F6C56" w:rsidRDefault="00983CF0" w:rsidP="00983CF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复试在一级学科层面统一进行，分为笔试、面试和上机</w:t>
      </w:r>
      <w:r w:rsidRPr="003F6C56">
        <w:rPr>
          <w:rFonts w:ascii="仿宋" w:eastAsia="仿宋" w:hAnsi="仿宋" w:hint="eastAsia"/>
          <w:sz w:val="32"/>
          <w:szCs w:val="32"/>
        </w:rPr>
        <w:lastRenderedPageBreak/>
        <w:t>三部分。有CCF软件能力认证证书的考生，可免上机测试，成绩重新认定后转化为标准分，也可上机测试，以实际得分为准。</w:t>
      </w:r>
    </w:p>
    <w:p w:rsidR="00983CF0" w:rsidRPr="003F6C56" w:rsidRDefault="003F6C56" w:rsidP="00983CF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983CF0" w:rsidRPr="003F6C56">
        <w:rPr>
          <w:rFonts w:ascii="仿宋" w:eastAsia="仿宋" w:hAnsi="仿宋" w:hint="eastAsia"/>
          <w:sz w:val="32"/>
          <w:szCs w:val="32"/>
        </w:rPr>
        <w:t>．复试笔试科目</w:t>
      </w:r>
    </w:p>
    <w:p w:rsidR="00983CF0" w:rsidRPr="003F6C56" w:rsidRDefault="00983CF0" w:rsidP="00983CF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①离散数学；②机器学习；</w:t>
      </w:r>
    </w:p>
    <w:p w:rsidR="00983CF0" w:rsidRPr="003F6C56" w:rsidRDefault="003F6C56" w:rsidP="00983CF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983CF0" w:rsidRPr="003F6C56">
        <w:rPr>
          <w:rFonts w:ascii="仿宋" w:eastAsia="仿宋" w:hAnsi="仿宋" w:hint="eastAsia"/>
          <w:sz w:val="32"/>
          <w:szCs w:val="32"/>
        </w:rPr>
        <w:t>．复试笔试科目参考书目</w:t>
      </w:r>
    </w:p>
    <w:p w:rsidR="00983CF0" w:rsidRPr="003F6C56" w:rsidRDefault="00983CF0" w:rsidP="00983CF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①离散数学：《离散数学》，</w:t>
      </w:r>
      <w:proofErr w:type="gramStart"/>
      <w:r w:rsidRPr="003F6C56">
        <w:rPr>
          <w:rFonts w:ascii="仿宋" w:eastAsia="仿宋" w:hAnsi="仿宋" w:hint="eastAsia"/>
          <w:sz w:val="32"/>
          <w:szCs w:val="32"/>
        </w:rPr>
        <w:t>徐秋亮编著</w:t>
      </w:r>
      <w:proofErr w:type="gramEnd"/>
      <w:r w:rsidRPr="003F6C56">
        <w:rPr>
          <w:rFonts w:ascii="仿宋" w:eastAsia="仿宋" w:hAnsi="仿宋" w:hint="eastAsia"/>
          <w:sz w:val="32"/>
          <w:szCs w:val="32"/>
        </w:rPr>
        <w:t>，山东大学出版社1994年版</w:t>
      </w:r>
      <w:r w:rsidR="00E866A8" w:rsidRPr="003F6C56">
        <w:rPr>
          <w:rFonts w:ascii="仿宋" w:eastAsia="仿宋" w:hAnsi="仿宋" w:hint="eastAsia"/>
          <w:sz w:val="32"/>
          <w:szCs w:val="32"/>
        </w:rPr>
        <w:t>；</w:t>
      </w:r>
      <w:r w:rsidRPr="003F6C56">
        <w:rPr>
          <w:rFonts w:ascii="仿宋" w:eastAsia="仿宋" w:hAnsi="仿宋" w:hint="eastAsia"/>
          <w:sz w:val="32"/>
          <w:szCs w:val="32"/>
        </w:rPr>
        <w:t>或《</w:t>
      </w:r>
      <w:r w:rsidRPr="003F6C56">
        <w:rPr>
          <w:rFonts w:ascii="仿宋" w:eastAsia="仿宋" w:hAnsi="仿宋"/>
          <w:sz w:val="32"/>
          <w:szCs w:val="32"/>
        </w:rPr>
        <w:t>Discrete Mathematics and Its Applications</w:t>
      </w:r>
      <w:r w:rsidRPr="003F6C56">
        <w:rPr>
          <w:rFonts w:ascii="仿宋" w:eastAsia="仿宋" w:hAnsi="仿宋" w:hint="eastAsia"/>
          <w:sz w:val="32"/>
          <w:szCs w:val="32"/>
        </w:rPr>
        <w:t>》（</w:t>
      </w:r>
      <w:r w:rsidRPr="003F6C56">
        <w:rPr>
          <w:rFonts w:ascii="仿宋" w:eastAsia="仿宋" w:hAnsi="仿宋"/>
          <w:sz w:val="32"/>
          <w:szCs w:val="32"/>
        </w:rPr>
        <w:t xml:space="preserve"> Sixth Edition</w:t>
      </w:r>
      <w:r w:rsidRPr="003F6C56">
        <w:rPr>
          <w:rFonts w:ascii="仿宋" w:eastAsia="仿宋" w:hAnsi="仿宋" w:hint="eastAsia"/>
          <w:sz w:val="32"/>
          <w:szCs w:val="32"/>
        </w:rPr>
        <w:t>），</w:t>
      </w:r>
      <w:r w:rsidRPr="003F6C56">
        <w:rPr>
          <w:rFonts w:ascii="仿宋" w:eastAsia="仿宋" w:hAnsi="仿宋"/>
          <w:sz w:val="32"/>
          <w:szCs w:val="32"/>
        </w:rPr>
        <w:t>作者：Kenneth H. Rosen</w:t>
      </w:r>
      <w:r w:rsidRPr="003F6C56">
        <w:rPr>
          <w:rFonts w:ascii="仿宋" w:eastAsia="仿宋" w:hAnsi="仿宋" w:hint="eastAsia"/>
          <w:sz w:val="32"/>
          <w:szCs w:val="32"/>
        </w:rPr>
        <w:t>，</w:t>
      </w:r>
      <w:r w:rsidRPr="003F6C56">
        <w:rPr>
          <w:rFonts w:ascii="仿宋" w:eastAsia="仿宋" w:hAnsi="仿宋"/>
          <w:sz w:val="32"/>
          <w:szCs w:val="32"/>
        </w:rPr>
        <w:t>McGraw-Hill/机械工业出版社</w:t>
      </w:r>
    </w:p>
    <w:p w:rsidR="00983CF0" w:rsidRPr="003F6C56" w:rsidRDefault="00E866A8" w:rsidP="00983CF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②机器学习，作者：周志华，出版社：清华大学出版社，2</w:t>
      </w:r>
      <w:r w:rsidRPr="003F6C56">
        <w:rPr>
          <w:rFonts w:ascii="仿宋" w:eastAsia="仿宋" w:hAnsi="仿宋"/>
          <w:sz w:val="32"/>
          <w:szCs w:val="32"/>
        </w:rPr>
        <w:t>016.</w:t>
      </w:r>
    </w:p>
    <w:p w:rsidR="00B30D5C" w:rsidRPr="003F6C56" w:rsidRDefault="003D392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F6C56">
        <w:rPr>
          <w:rFonts w:ascii="黑体" w:eastAsia="黑体" w:hAnsi="黑体" w:hint="eastAsia"/>
          <w:sz w:val="32"/>
          <w:szCs w:val="32"/>
        </w:rPr>
        <w:t>二、</w:t>
      </w:r>
      <w:r w:rsidR="00983CF0" w:rsidRPr="003F6C56">
        <w:rPr>
          <w:rFonts w:ascii="黑体" w:eastAsia="黑体" w:hAnsi="黑体" w:hint="eastAsia"/>
          <w:sz w:val="32"/>
          <w:szCs w:val="32"/>
        </w:rPr>
        <w:t>电子信息</w:t>
      </w:r>
      <w:r w:rsidRPr="003F6C56">
        <w:rPr>
          <w:rFonts w:ascii="黑体" w:eastAsia="黑体" w:hAnsi="黑体" w:hint="eastAsia"/>
          <w:sz w:val="32"/>
          <w:szCs w:val="32"/>
        </w:rPr>
        <w:t>专业型</w:t>
      </w:r>
      <w:r w:rsidR="00983CF0" w:rsidRPr="003F6C56">
        <w:rPr>
          <w:rFonts w:ascii="黑体" w:eastAsia="黑体" w:hAnsi="黑体" w:hint="eastAsia"/>
          <w:sz w:val="32"/>
          <w:szCs w:val="32"/>
        </w:rPr>
        <w:t>（085400）</w:t>
      </w:r>
    </w:p>
    <w:p w:rsidR="00B30D5C" w:rsidRPr="003F6C56" w:rsidRDefault="003D39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1.复试方式：</w:t>
      </w:r>
    </w:p>
    <w:p w:rsidR="0050508E" w:rsidRPr="003F6C56" w:rsidRDefault="0050508E" w:rsidP="0050508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复试分为笔试、面试和上机三部分。有CCF软件能力认证证书的考生，可免上机测试，成绩重新认定后转化为标准分，也可上机测试，以实际得分为准。</w:t>
      </w:r>
    </w:p>
    <w:p w:rsidR="00054B03" w:rsidRPr="003F6C56" w:rsidRDefault="003F6C56" w:rsidP="00054B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054B03" w:rsidRPr="003F6C56">
        <w:rPr>
          <w:rFonts w:ascii="仿宋" w:eastAsia="仿宋" w:hAnsi="仿宋" w:hint="eastAsia"/>
          <w:sz w:val="32"/>
          <w:szCs w:val="32"/>
        </w:rPr>
        <w:t>.复试笔试科目：</w:t>
      </w:r>
    </w:p>
    <w:p w:rsidR="00054B03" w:rsidRPr="003F6C56" w:rsidRDefault="00C06B50" w:rsidP="00C06B50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软件工程方向：</w:t>
      </w:r>
      <w:r w:rsidR="009D117E" w:rsidRPr="003F6C56">
        <w:rPr>
          <w:rFonts w:ascii="仿宋" w:eastAsia="仿宋" w:hAnsi="仿宋" w:hint="eastAsia"/>
          <w:sz w:val="32"/>
          <w:szCs w:val="32"/>
        </w:rPr>
        <w:t>①</w:t>
      </w:r>
      <w:r w:rsidR="00054B03" w:rsidRPr="003F6C56">
        <w:rPr>
          <w:rFonts w:ascii="仿宋" w:eastAsia="仿宋" w:hAnsi="仿宋" w:hint="eastAsia"/>
          <w:sz w:val="32"/>
          <w:szCs w:val="32"/>
        </w:rPr>
        <w:t>软件工程基础</w:t>
      </w:r>
      <w:r w:rsidR="009D117E" w:rsidRPr="003F6C56">
        <w:rPr>
          <w:rFonts w:ascii="仿宋" w:eastAsia="仿宋" w:hAnsi="仿宋" w:hint="eastAsia"/>
          <w:sz w:val="32"/>
          <w:szCs w:val="32"/>
        </w:rPr>
        <w:t>； ②</w:t>
      </w:r>
      <w:r w:rsidR="00054B03" w:rsidRPr="003F6C56">
        <w:rPr>
          <w:rFonts w:ascii="仿宋" w:eastAsia="仿宋" w:hAnsi="仿宋" w:hint="eastAsia"/>
          <w:sz w:val="32"/>
          <w:szCs w:val="32"/>
        </w:rPr>
        <w:t>操作系统原理</w:t>
      </w:r>
      <w:r w:rsidR="009D117E" w:rsidRPr="003F6C56">
        <w:rPr>
          <w:rFonts w:ascii="仿宋" w:eastAsia="仿宋" w:hAnsi="仿宋" w:hint="eastAsia"/>
          <w:sz w:val="32"/>
          <w:szCs w:val="32"/>
        </w:rPr>
        <w:t>；③</w:t>
      </w:r>
      <w:r w:rsidR="00054B03" w:rsidRPr="003F6C56">
        <w:rPr>
          <w:rFonts w:ascii="仿宋" w:eastAsia="仿宋" w:hAnsi="仿宋" w:hint="eastAsia"/>
          <w:sz w:val="32"/>
          <w:szCs w:val="32"/>
        </w:rPr>
        <w:t>数据库系统概论</w:t>
      </w:r>
    </w:p>
    <w:p w:rsidR="00C06B50" w:rsidRPr="003F6C56" w:rsidRDefault="00C06B50" w:rsidP="00C06B50">
      <w:pPr>
        <w:spacing w:line="360" w:lineRule="auto"/>
        <w:ind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3F6C56">
        <w:rPr>
          <w:rFonts w:ascii="仿宋" w:eastAsia="仿宋" w:hAnsi="仿宋" w:hint="eastAsia"/>
          <w:color w:val="000000" w:themeColor="text1"/>
          <w:sz w:val="32"/>
          <w:szCs w:val="32"/>
        </w:rPr>
        <w:t>人工智能方向：</w:t>
      </w:r>
      <w:r w:rsidR="00A83CD6" w:rsidRPr="003F6C56">
        <w:rPr>
          <w:rFonts w:ascii="仿宋" w:eastAsia="仿宋" w:hAnsi="仿宋" w:hint="eastAsia"/>
          <w:color w:val="000000" w:themeColor="text1"/>
          <w:sz w:val="32"/>
          <w:szCs w:val="32"/>
        </w:rPr>
        <w:t>①</w:t>
      </w:r>
      <w:r w:rsidR="00D213B5" w:rsidRPr="003F6C56">
        <w:rPr>
          <w:rFonts w:ascii="仿宋" w:eastAsia="仿宋" w:hAnsi="仿宋" w:hint="eastAsia"/>
          <w:color w:val="000000" w:themeColor="text1"/>
          <w:sz w:val="32"/>
          <w:szCs w:val="32"/>
        </w:rPr>
        <w:t>离散数学；</w:t>
      </w:r>
      <w:r w:rsidR="00A83CD6" w:rsidRPr="003F6C56">
        <w:rPr>
          <w:rFonts w:ascii="仿宋" w:eastAsia="仿宋" w:hAnsi="仿宋" w:hint="eastAsia"/>
          <w:color w:val="000000" w:themeColor="text1"/>
          <w:sz w:val="32"/>
          <w:szCs w:val="32"/>
        </w:rPr>
        <w:t>②</w:t>
      </w:r>
      <w:r w:rsidR="00D213B5" w:rsidRPr="003F6C56">
        <w:rPr>
          <w:rFonts w:ascii="仿宋" w:eastAsia="仿宋" w:hAnsi="仿宋" w:hint="eastAsia"/>
          <w:color w:val="000000" w:themeColor="text1"/>
          <w:sz w:val="32"/>
          <w:szCs w:val="32"/>
        </w:rPr>
        <w:t>机器学习</w:t>
      </w:r>
    </w:p>
    <w:p w:rsidR="00054B03" w:rsidRPr="003F6C56" w:rsidRDefault="00054B03" w:rsidP="000A5C1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复试面试内容：</w:t>
      </w:r>
    </w:p>
    <w:p w:rsidR="00054B03" w:rsidRPr="003F6C56" w:rsidRDefault="00054B03" w:rsidP="000A5C1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lastRenderedPageBreak/>
        <w:t>对考生进行综合知识、素质、外语听力及口语测评</w:t>
      </w:r>
    </w:p>
    <w:p w:rsidR="00B30D5C" w:rsidRPr="003F6C56" w:rsidRDefault="003F6C56" w:rsidP="000A5C1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 w:rsidR="003D3928" w:rsidRPr="003F6C56">
        <w:rPr>
          <w:rFonts w:ascii="仿宋" w:eastAsia="仿宋" w:hAnsi="仿宋" w:hint="eastAsia"/>
          <w:sz w:val="32"/>
          <w:szCs w:val="32"/>
        </w:rPr>
        <w:t>.复试参考书目：</w:t>
      </w:r>
    </w:p>
    <w:p w:rsidR="00B30D5C" w:rsidRPr="003F6C56" w:rsidRDefault="009F186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①</w:t>
      </w:r>
      <w:r w:rsidR="003D3928" w:rsidRPr="003F6C56">
        <w:rPr>
          <w:rFonts w:ascii="仿宋" w:eastAsia="仿宋" w:hAnsi="仿宋" w:hint="eastAsia"/>
          <w:sz w:val="32"/>
          <w:szCs w:val="32"/>
        </w:rPr>
        <w:t>操作系统概念（第七版 中译本），作者：</w:t>
      </w:r>
      <w:r w:rsidR="003D3928" w:rsidRPr="003F6C56">
        <w:rPr>
          <w:rFonts w:ascii="仿宋" w:eastAsia="仿宋" w:hAnsi="仿宋"/>
          <w:sz w:val="32"/>
          <w:szCs w:val="32"/>
        </w:rPr>
        <w:t xml:space="preserve">Abraham </w:t>
      </w:r>
      <w:proofErr w:type="spellStart"/>
      <w:r w:rsidR="003D3928" w:rsidRPr="003F6C56">
        <w:rPr>
          <w:rFonts w:ascii="仿宋" w:eastAsia="仿宋" w:hAnsi="仿宋"/>
          <w:sz w:val="32"/>
          <w:szCs w:val="32"/>
        </w:rPr>
        <w:t>Silberschatz</w:t>
      </w:r>
      <w:proofErr w:type="spellEnd"/>
      <w:r w:rsidR="003D3928" w:rsidRPr="003F6C56">
        <w:rPr>
          <w:rFonts w:ascii="仿宋" w:eastAsia="仿宋" w:hAnsi="仿宋"/>
          <w:sz w:val="32"/>
          <w:szCs w:val="32"/>
        </w:rPr>
        <w:t>，译者：</w:t>
      </w:r>
      <w:proofErr w:type="gramStart"/>
      <w:r w:rsidR="003D3928" w:rsidRPr="003F6C56">
        <w:rPr>
          <w:rFonts w:ascii="仿宋" w:eastAsia="仿宋" w:hAnsi="仿宋"/>
          <w:sz w:val="32"/>
          <w:szCs w:val="32"/>
        </w:rPr>
        <w:t>郑扣根</w:t>
      </w:r>
      <w:proofErr w:type="gramEnd"/>
      <w:r w:rsidR="003D3928" w:rsidRPr="003F6C56">
        <w:rPr>
          <w:rFonts w:ascii="仿宋" w:eastAsia="仿宋" w:hAnsi="仿宋"/>
          <w:sz w:val="32"/>
          <w:szCs w:val="32"/>
        </w:rPr>
        <w:t>，</w:t>
      </w:r>
      <w:r w:rsidR="003D3928" w:rsidRPr="003F6C56">
        <w:rPr>
          <w:rFonts w:ascii="仿宋" w:eastAsia="仿宋" w:hAnsi="仿宋" w:hint="eastAsia"/>
          <w:sz w:val="32"/>
          <w:szCs w:val="32"/>
        </w:rPr>
        <w:t>高等教育出版社</w:t>
      </w:r>
    </w:p>
    <w:p w:rsidR="00B30D5C" w:rsidRPr="003F6C56" w:rsidRDefault="009F186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②</w:t>
      </w:r>
      <w:r w:rsidR="003D3928" w:rsidRPr="003F6C56">
        <w:rPr>
          <w:rFonts w:ascii="仿宋" w:eastAsia="仿宋" w:hAnsi="仿宋" w:hint="eastAsia"/>
          <w:sz w:val="32"/>
          <w:szCs w:val="32"/>
        </w:rPr>
        <w:t xml:space="preserve">数据库系统概论，作者： </w:t>
      </w:r>
      <w:proofErr w:type="gramStart"/>
      <w:r w:rsidR="003D3928" w:rsidRPr="003F6C56">
        <w:rPr>
          <w:rFonts w:ascii="仿宋" w:eastAsia="仿宋" w:hAnsi="仿宋" w:hint="eastAsia"/>
          <w:sz w:val="32"/>
          <w:szCs w:val="32"/>
        </w:rPr>
        <w:t>史嘉权</w:t>
      </w:r>
      <w:proofErr w:type="gramEnd"/>
      <w:r w:rsidR="003D3928" w:rsidRPr="003F6C56">
        <w:rPr>
          <w:rFonts w:ascii="仿宋" w:eastAsia="仿宋" w:hAnsi="仿宋" w:hint="eastAsia"/>
          <w:sz w:val="32"/>
          <w:szCs w:val="32"/>
        </w:rPr>
        <w:t xml:space="preserve">编著 出版社：清华大学出版社，出版时间： 2006-1-1 </w:t>
      </w:r>
    </w:p>
    <w:p w:rsidR="007B55F7" w:rsidRPr="003F6C56" w:rsidRDefault="009F1860" w:rsidP="0050508E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③</w:t>
      </w:r>
      <w:r w:rsidR="003D3928" w:rsidRPr="003F6C56">
        <w:rPr>
          <w:rFonts w:ascii="仿宋" w:eastAsia="仿宋" w:hAnsi="仿宋" w:hint="eastAsia"/>
          <w:sz w:val="32"/>
          <w:szCs w:val="32"/>
        </w:rPr>
        <w:t>软件工程导论（第5版），作者： 张海藩编著，出版社：清华大学出版社</w:t>
      </w:r>
    </w:p>
    <w:p w:rsidR="00FA7FDE" w:rsidRPr="003F6C56" w:rsidRDefault="00A83CD6" w:rsidP="0050508E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④</w:t>
      </w:r>
      <w:r w:rsidR="00707C45" w:rsidRPr="003F6C56">
        <w:rPr>
          <w:rFonts w:ascii="仿宋" w:eastAsia="仿宋" w:hAnsi="仿宋" w:hint="eastAsia"/>
          <w:sz w:val="32"/>
          <w:szCs w:val="32"/>
        </w:rPr>
        <w:t>离散数学：《离散数学》，</w:t>
      </w:r>
      <w:proofErr w:type="gramStart"/>
      <w:r w:rsidR="00707C45" w:rsidRPr="003F6C56">
        <w:rPr>
          <w:rFonts w:ascii="仿宋" w:eastAsia="仿宋" w:hAnsi="仿宋" w:hint="eastAsia"/>
          <w:sz w:val="32"/>
          <w:szCs w:val="32"/>
        </w:rPr>
        <w:t>徐秋亮编著</w:t>
      </w:r>
      <w:proofErr w:type="gramEnd"/>
      <w:r w:rsidR="00707C45" w:rsidRPr="003F6C56">
        <w:rPr>
          <w:rFonts w:ascii="仿宋" w:eastAsia="仿宋" w:hAnsi="仿宋" w:hint="eastAsia"/>
          <w:sz w:val="32"/>
          <w:szCs w:val="32"/>
        </w:rPr>
        <w:t>，山东大学出版社1994年版；或《</w:t>
      </w:r>
      <w:r w:rsidR="00707C45" w:rsidRPr="003F6C56">
        <w:rPr>
          <w:rFonts w:ascii="仿宋" w:eastAsia="仿宋" w:hAnsi="仿宋"/>
          <w:sz w:val="32"/>
          <w:szCs w:val="32"/>
        </w:rPr>
        <w:t>Discrete Mathematics and Its Applications</w:t>
      </w:r>
      <w:r w:rsidR="00707C45" w:rsidRPr="003F6C56">
        <w:rPr>
          <w:rFonts w:ascii="仿宋" w:eastAsia="仿宋" w:hAnsi="仿宋" w:hint="eastAsia"/>
          <w:sz w:val="32"/>
          <w:szCs w:val="32"/>
        </w:rPr>
        <w:t>》（</w:t>
      </w:r>
      <w:r w:rsidR="00707C45" w:rsidRPr="003F6C56">
        <w:rPr>
          <w:rFonts w:ascii="仿宋" w:eastAsia="仿宋" w:hAnsi="仿宋"/>
          <w:sz w:val="32"/>
          <w:szCs w:val="32"/>
        </w:rPr>
        <w:t xml:space="preserve"> Sixth Edition</w:t>
      </w:r>
      <w:r w:rsidR="00707C45" w:rsidRPr="003F6C56">
        <w:rPr>
          <w:rFonts w:ascii="仿宋" w:eastAsia="仿宋" w:hAnsi="仿宋" w:hint="eastAsia"/>
          <w:sz w:val="32"/>
          <w:szCs w:val="32"/>
        </w:rPr>
        <w:t>），</w:t>
      </w:r>
      <w:r w:rsidR="00707C45" w:rsidRPr="003F6C56">
        <w:rPr>
          <w:rFonts w:ascii="仿宋" w:eastAsia="仿宋" w:hAnsi="仿宋"/>
          <w:sz w:val="32"/>
          <w:szCs w:val="32"/>
        </w:rPr>
        <w:t>作者：Kenneth H. Rosen</w:t>
      </w:r>
      <w:r w:rsidR="00707C45" w:rsidRPr="003F6C56">
        <w:rPr>
          <w:rFonts w:ascii="仿宋" w:eastAsia="仿宋" w:hAnsi="仿宋" w:hint="eastAsia"/>
          <w:sz w:val="32"/>
          <w:szCs w:val="32"/>
        </w:rPr>
        <w:t>，</w:t>
      </w:r>
      <w:r w:rsidR="00707C45" w:rsidRPr="003F6C56">
        <w:rPr>
          <w:rFonts w:ascii="仿宋" w:eastAsia="仿宋" w:hAnsi="仿宋"/>
          <w:sz w:val="32"/>
          <w:szCs w:val="32"/>
        </w:rPr>
        <w:t>McGraw-Hill/机械工业出版社</w:t>
      </w:r>
    </w:p>
    <w:p w:rsidR="00A83CD6" w:rsidRPr="003F6C56" w:rsidRDefault="00707C45" w:rsidP="0050508E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3F6C56">
        <w:rPr>
          <w:rFonts w:ascii="仿宋" w:eastAsia="仿宋" w:hAnsi="仿宋" w:hint="eastAsia"/>
          <w:sz w:val="32"/>
          <w:szCs w:val="32"/>
        </w:rPr>
        <w:t>⑤</w:t>
      </w:r>
      <w:r w:rsidR="00A83CD6" w:rsidRPr="003F6C56">
        <w:rPr>
          <w:rFonts w:ascii="仿宋" w:eastAsia="仿宋" w:hAnsi="仿宋" w:hint="eastAsia"/>
          <w:sz w:val="32"/>
          <w:szCs w:val="32"/>
        </w:rPr>
        <w:t>机器学习，作者：周志华，出版社：清华大学出版社，2</w:t>
      </w:r>
      <w:r w:rsidR="00A83CD6" w:rsidRPr="003F6C56">
        <w:rPr>
          <w:rFonts w:ascii="仿宋" w:eastAsia="仿宋" w:hAnsi="仿宋"/>
          <w:sz w:val="32"/>
          <w:szCs w:val="32"/>
        </w:rPr>
        <w:t>016.</w:t>
      </w:r>
    </w:p>
    <w:p w:rsidR="00FA7FDE" w:rsidRPr="003F6C56" w:rsidRDefault="00FA7FDE" w:rsidP="0050508E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</w:p>
    <w:sectPr w:rsidR="00FA7FDE" w:rsidRPr="003F6C56" w:rsidSect="00B30D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80" w:rsidRDefault="00C74180" w:rsidP="00A76B61">
      <w:r>
        <w:separator/>
      </w:r>
    </w:p>
  </w:endnote>
  <w:endnote w:type="continuationSeparator" w:id="0">
    <w:p w:rsidR="00C74180" w:rsidRDefault="00C74180" w:rsidP="00A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80" w:rsidRDefault="00C74180" w:rsidP="00A76B61">
      <w:r>
        <w:separator/>
      </w:r>
    </w:p>
  </w:footnote>
  <w:footnote w:type="continuationSeparator" w:id="0">
    <w:p w:rsidR="00C74180" w:rsidRDefault="00C74180" w:rsidP="00A7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B2F53"/>
    <w:multiLevelType w:val="multilevel"/>
    <w:tmpl w:val="699B2F5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02"/>
    <w:rsid w:val="00034DC1"/>
    <w:rsid w:val="00054B03"/>
    <w:rsid w:val="00060AA8"/>
    <w:rsid w:val="000A0B32"/>
    <w:rsid w:val="000A5C17"/>
    <w:rsid w:val="00106865"/>
    <w:rsid w:val="001556F2"/>
    <w:rsid w:val="00193F5B"/>
    <w:rsid w:val="00195B06"/>
    <w:rsid w:val="001A3BB3"/>
    <w:rsid w:val="001B52A2"/>
    <w:rsid w:val="001D2C46"/>
    <w:rsid w:val="001E6B93"/>
    <w:rsid w:val="00253355"/>
    <w:rsid w:val="00262DED"/>
    <w:rsid w:val="00264E57"/>
    <w:rsid w:val="002816B4"/>
    <w:rsid w:val="002974B7"/>
    <w:rsid w:val="003051AA"/>
    <w:rsid w:val="003200EA"/>
    <w:rsid w:val="003264A6"/>
    <w:rsid w:val="00330227"/>
    <w:rsid w:val="00335EED"/>
    <w:rsid w:val="003516A5"/>
    <w:rsid w:val="00362CC9"/>
    <w:rsid w:val="003D3928"/>
    <w:rsid w:val="003E39EE"/>
    <w:rsid w:val="003F6C56"/>
    <w:rsid w:val="0040250E"/>
    <w:rsid w:val="004141AB"/>
    <w:rsid w:val="00436A4E"/>
    <w:rsid w:val="004751D8"/>
    <w:rsid w:val="00497827"/>
    <w:rsid w:val="004B0780"/>
    <w:rsid w:val="0050508E"/>
    <w:rsid w:val="0051403B"/>
    <w:rsid w:val="005239A6"/>
    <w:rsid w:val="00545454"/>
    <w:rsid w:val="00561908"/>
    <w:rsid w:val="00567308"/>
    <w:rsid w:val="00571DA9"/>
    <w:rsid w:val="005B0947"/>
    <w:rsid w:val="00613360"/>
    <w:rsid w:val="00640E25"/>
    <w:rsid w:val="00643C7E"/>
    <w:rsid w:val="00693EE0"/>
    <w:rsid w:val="006B3DE9"/>
    <w:rsid w:val="006C54C7"/>
    <w:rsid w:val="006D0320"/>
    <w:rsid w:val="006F573F"/>
    <w:rsid w:val="00707C45"/>
    <w:rsid w:val="00725784"/>
    <w:rsid w:val="007B55F7"/>
    <w:rsid w:val="007E0099"/>
    <w:rsid w:val="00851EA0"/>
    <w:rsid w:val="00861F2E"/>
    <w:rsid w:val="00862DB4"/>
    <w:rsid w:val="008701BF"/>
    <w:rsid w:val="00880DCD"/>
    <w:rsid w:val="008909C4"/>
    <w:rsid w:val="00892D96"/>
    <w:rsid w:val="00896771"/>
    <w:rsid w:val="008C13E6"/>
    <w:rsid w:val="008C3459"/>
    <w:rsid w:val="008C5813"/>
    <w:rsid w:val="008D707C"/>
    <w:rsid w:val="009065E7"/>
    <w:rsid w:val="00983CF0"/>
    <w:rsid w:val="009D117E"/>
    <w:rsid w:val="009F1860"/>
    <w:rsid w:val="009F6FDB"/>
    <w:rsid w:val="00A11502"/>
    <w:rsid w:val="00A12244"/>
    <w:rsid w:val="00A72BAA"/>
    <w:rsid w:val="00A76B61"/>
    <w:rsid w:val="00A76BA9"/>
    <w:rsid w:val="00A83CD6"/>
    <w:rsid w:val="00A860CA"/>
    <w:rsid w:val="00A906BB"/>
    <w:rsid w:val="00AC02F1"/>
    <w:rsid w:val="00B0010B"/>
    <w:rsid w:val="00B129B7"/>
    <w:rsid w:val="00B13D9F"/>
    <w:rsid w:val="00B30D5C"/>
    <w:rsid w:val="00B572BF"/>
    <w:rsid w:val="00BA1457"/>
    <w:rsid w:val="00BA312C"/>
    <w:rsid w:val="00BA5E57"/>
    <w:rsid w:val="00BB7EB6"/>
    <w:rsid w:val="00BD2752"/>
    <w:rsid w:val="00C06B50"/>
    <w:rsid w:val="00C35D92"/>
    <w:rsid w:val="00C74180"/>
    <w:rsid w:val="00C8150F"/>
    <w:rsid w:val="00C90B24"/>
    <w:rsid w:val="00CA481D"/>
    <w:rsid w:val="00CF1DD7"/>
    <w:rsid w:val="00D213B5"/>
    <w:rsid w:val="00D64168"/>
    <w:rsid w:val="00DD5CA1"/>
    <w:rsid w:val="00DE4BB8"/>
    <w:rsid w:val="00E21B09"/>
    <w:rsid w:val="00E33AD9"/>
    <w:rsid w:val="00E40B0D"/>
    <w:rsid w:val="00E540FD"/>
    <w:rsid w:val="00E60D6B"/>
    <w:rsid w:val="00E866A8"/>
    <w:rsid w:val="00F109C5"/>
    <w:rsid w:val="00F60A12"/>
    <w:rsid w:val="00FA7FDE"/>
    <w:rsid w:val="00FD4F14"/>
    <w:rsid w:val="00FF357F"/>
    <w:rsid w:val="1AAC2A93"/>
    <w:rsid w:val="32CF21A5"/>
    <w:rsid w:val="3E8F31D1"/>
    <w:rsid w:val="4393365F"/>
    <w:rsid w:val="7C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5F778C"/>
  <w15:docId w15:val="{3010E726-0393-48F2-9B14-99A4C0C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D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B30D5C"/>
    <w:rPr>
      <w:sz w:val="18"/>
      <w:szCs w:val="18"/>
    </w:rPr>
  </w:style>
  <w:style w:type="character" w:customStyle="1" w:styleId="a5">
    <w:name w:val="页眉 字符"/>
    <w:link w:val="a6"/>
    <w:uiPriority w:val="99"/>
    <w:rsid w:val="00B30D5C"/>
    <w:rPr>
      <w:sz w:val="18"/>
      <w:szCs w:val="18"/>
    </w:rPr>
  </w:style>
  <w:style w:type="character" w:customStyle="1" w:styleId="a7">
    <w:name w:val="批注框文本 字符"/>
    <w:link w:val="a8"/>
    <w:uiPriority w:val="99"/>
    <w:semiHidden/>
    <w:rsid w:val="00B30D5C"/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B30D5C"/>
    <w:rPr>
      <w:kern w:val="0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B3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B30D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182</Words>
  <Characters>1038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软件学院硕士生复试方案</dc:title>
  <dc:creator>sdu</dc:creator>
  <cp:lastModifiedBy>wangbiao</cp:lastModifiedBy>
  <cp:revision>14</cp:revision>
  <dcterms:created xsi:type="dcterms:W3CDTF">2020-07-20T15:43:00Z</dcterms:created>
  <dcterms:modified xsi:type="dcterms:W3CDTF">2021-01-06T01:28:00Z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